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A8" w:rsidRPr="004918A8" w:rsidRDefault="004918A8" w:rsidP="004918A8">
      <w:pPr>
        <w:jc w:val="center"/>
        <w:rPr>
          <w:sz w:val="20"/>
          <w:szCs w:val="20"/>
        </w:rPr>
      </w:pPr>
      <w:r w:rsidRPr="004918A8">
        <w:rPr>
          <w:sz w:val="20"/>
          <w:szCs w:val="20"/>
        </w:rPr>
        <w:t>Всероссийская выставка – вернисаж  учебно-методических материалов «Российское  образование  и  Федеральные Государственные Стандарты  второго  поколения»</w:t>
      </w:r>
    </w:p>
    <w:p w:rsidR="004918A8" w:rsidRPr="004918A8" w:rsidRDefault="004918A8" w:rsidP="007C2C67">
      <w:pPr>
        <w:ind w:firstLine="0"/>
        <w:rPr>
          <w:sz w:val="24"/>
          <w:szCs w:val="24"/>
        </w:rPr>
      </w:pPr>
    </w:p>
    <w:p w:rsidR="007C2C67" w:rsidRDefault="007C2C67" w:rsidP="007C2C6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оценивания личностных и </w:t>
      </w:r>
      <w:proofErr w:type="spellStart"/>
      <w:r>
        <w:rPr>
          <w:b/>
          <w:sz w:val="24"/>
          <w:szCs w:val="24"/>
        </w:rPr>
        <w:t>метапредметных</w:t>
      </w:r>
      <w:proofErr w:type="spellEnd"/>
      <w:r>
        <w:rPr>
          <w:b/>
          <w:sz w:val="24"/>
          <w:szCs w:val="24"/>
        </w:rPr>
        <w:t xml:space="preserve"> результатов учащихся 2 класса с учётом требований ФГОС</w:t>
      </w:r>
    </w:p>
    <w:p w:rsidR="004918A8" w:rsidRDefault="004918A8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Составлено учителем английского языка</w:t>
      </w:r>
    </w:p>
    <w:p w:rsidR="007C2C67" w:rsidRDefault="004918A8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МБОУ «</w:t>
      </w:r>
      <w:proofErr w:type="spellStart"/>
      <w:r>
        <w:rPr>
          <w:sz w:val="24"/>
          <w:szCs w:val="24"/>
        </w:rPr>
        <w:t>Баевская</w:t>
      </w:r>
      <w:proofErr w:type="spellEnd"/>
      <w:r>
        <w:rPr>
          <w:sz w:val="24"/>
          <w:szCs w:val="24"/>
        </w:rPr>
        <w:t xml:space="preserve"> СОШ» </w:t>
      </w:r>
      <w:proofErr w:type="spellStart"/>
      <w:r>
        <w:rPr>
          <w:sz w:val="24"/>
          <w:szCs w:val="24"/>
        </w:rPr>
        <w:t>Сьяновой</w:t>
      </w:r>
      <w:proofErr w:type="spellEnd"/>
      <w:r>
        <w:rPr>
          <w:sz w:val="24"/>
          <w:szCs w:val="24"/>
        </w:rPr>
        <w:t xml:space="preserve"> С.В.</w:t>
      </w:r>
    </w:p>
    <w:p w:rsidR="004918A8" w:rsidRDefault="004918A8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аево, Алтайский край</w:t>
      </w:r>
    </w:p>
    <w:p w:rsidR="007C2C67" w:rsidRDefault="007C2C67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925C30">
        <w:rPr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трёх уровня</w:t>
      </w:r>
      <w:proofErr w:type="gramStart"/>
      <w:r w:rsidRPr="00925C30">
        <w:rPr>
          <w:sz w:val="24"/>
          <w:szCs w:val="24"/>
        </w:rPr>
        <w:t>х-</w:t>
      </w:r>
      <w:proofErr w:type="gramEnd"/>
      <w:r w:rsidRPr="00925C30">
        <w:rPr>
          <w:sz w:val="24"/>
          <w:szCs w:val="24"/>
        </w:rPr>
        <w:t xml:space="preserve"> личностном, </w:t>
      </w:r>
      <w:proofErr w:type="spellStart"/>
      <w:r w:rsidRPr="00925C30">
        <w:rPr>
          <w:sz w:val="24"/>
          <w:szCs w:val="24"/>
        </w:rPr>
        <w:t>метапредметном</w:t>
      </w:r>
      <w:proofErr w:type="spellEnd"/>
      <w:r w:rsidRPr="00925C30">
        <w:rPr>
          <w:sz w:val="24"/>
          <w:szCs w:val="24"/>
        </w:rPr>
        <w:t xml:space="preserve"> и предметном</w:t>
      </w:r>
      <w:r>
        <w:rPr>
          <w:sz w:val="24"/>
          <w:szCs w:val="24"/>
        </w:rPr>
        <w:t>.</w:t>
      </w:r>
    </w:p>
    <w:p w:rsidR="007C2C67" w:rsidRDefault="007C2C67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1C98">
        <w:rPr>
          <w:b/>
          <w:sz w:val="24"/>
          <w:szCs w:val="24"/>
        </w:rPr>
        <w:t>личностным результатам школьников</w:t>
      </w:r>
      <w:r>
        <w:rPr>
          <w:sz w:val="24"/>
          <w:szCs w:val="24"/>
        </w:rPr>
        <w:t xml:space="preserve">, освоивших основную образовательную программу начального общего образования, относятся «готовность и способность обучающихся к саморазвитию,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spellStart"/>
      <w:r>
        <w:rPr>
          <w:sz w:val="24"/>
          <w:szCs w:val="24"/>
        </w:rPr>
        <w:t>качества</w:t>
      </w:r>
      <w:proofErr w:type="gramStart"/>
      <w:r>
        <w:rPr>
          <w:sz w:val="24"/>
          <w:szCs w:val="24"/>
        </w:rPr>
        <w:t>;с</w:t>
      </w:r>
      <w:proofErr w:type="gramEnd"/>
      <w:r>
        <w:rPr>
          <w:sz w:val="24"/>
          <w:szCs w:val="24"/>
        </w:rPr>
        <w:t>формированность</w:t>
      </w:r>
      <w:proofErr w:type="spellEnd"/>
      <w:r>
        <w:rPr>
          <w:sz w:val="24"/>
          <w:szCs w:val="24"/>
        </w:rPr>
        <w:t xml:space="preserve"> основ гражданской идентичности. </w:t>
      </w:r>
    </w:p>
    <w:p w:rsidR="007C2C67" w:rsidRDefault="007C2C67" w:rsidP="007C2C67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0F1C98">
        <w:rPr>
          <w:b/>
          <w:sz w:val="24"/>
          <w:szCs w:val="24"/>
        </w:rPr>
        <w:t>Достижение личностных результатов</w:t>
      </w:r>
      <w:r>
        <w:rPr>
          <w:sz w:val="24"/>
          <w:szCs w:val="24"/>
        </w:rPr>
        <w:t xml:space="preserve"> в процессе обучения </w:t>
      </w:r>
      <w:r w:rsidRPr="000F1C98">
        <w:rPr>
          <w:sz w:val="24"/>
          <w:szCs w:val="24"/>
        </w:rPr>
        <w:t>во 2 классе</w:t>
      </w:r>
      <w:r>
        <w:rPr>
          <w:sz w:val="24"/>
          <w:szCs w:val="24"/>
        </w:rPr>
        <w:t xml:space="preserve"> по курсу </w:t>
      </w:r>
      <w:r>
        <w:rPr>
          <w:sz w:val="24"/>
          <w:szCs w:val="24"/>
          <w:lang w:val="en-US"/>
        </w:rPr>
        <w:t>“Enjoy English”</w:t>
      </w:r>
      <w:r>
        <w:rPr>
          <w:sz w:val="24"/>
          <w:szCs w:val="24"/>
        </w:rPr>
        <w:t xml:space="preserve">  должно выразиться в следующем: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представлений об английском языке как средстве общения;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дружелюбного отношения и толерантности к носителям другого языка;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развитии самостоятельности, целеустремлённости, доброжелательности, эмоционально-нравственной отзывчивости;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устойчивой мотивации к овладению иностранным языком;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развитии навыков сотрудничества с </w:t>
      </w:r>
      <w:proofErr w:type="spellStart"/>
      <w:r>
        <w:rPr>
          <w:sz w:val="24"/>
          <w:szCs w:val="24"/>
        </w:rPr>
        <w:t>учителем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ругими</w:t>
      </w:r>
      <w:proofErr w:type="spellEnd"/>
      <w:r>
        <w:rPr>
          <w:sz w:val="24"/>
          <w:szCs w:val="24"/>
        </w:rPr>
        <w:t xml:space="preserve"> взрослыми и сверстниками в разных ситуациях общения в процессе совместной деятельности;</w:t>
      </w:r>
    </w:p>
    <w:p w:rsidR="007C2C67" w:rsidRDefault="007C2C67" w:rsidP="007C2C67">
      <w:pPr>
        <w:pStyle w:val="21"/>
        <w:widowControl w:val="0"/>
        <w:numPr>
          <w:ilvl w:val="0"/>
          <w:numId w:val="1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формировании установки на безопасный, здоровый образ жизни, что достигается через отбор содержания.</w:t>
      </w:r>
    </w:p>
    <w:p w:rsidR="007C2C67" w:rsidRDefault="007C2C67" w:rsidP="007C2C67">
      <w:pPr>
        <w:pStyle w:val="21"/>
        <w:widowControl w:val="0"/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 w:rsidRPr="000F1C98">
        <w:rPr>
          <w:b/>
          <w:sz w:val="24"/>
          <w:szCs w:val="24"/>
        </w:rPr>
        <w:t>метапредметным</w:t>
      </w:r>
      <w:proofErr w:type="spellEnd"/>
      <w:r w:rsidRPr="000F1C98">
        <w:rPr>
          <w:b/>
          <w:sz w:val="24"/>
          <w:szCs w:val="24"/>
        </w:rPr>
        <w:t xml:space="preserve"> результатам </w:t>
      </w:r>
      <w:proofErr w:type="gramStart"/>
      <w:r w:rsidRPr="000F1C98">
        <w:rPr>
          <w:b/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относится «освоенные ими универсальные учебные действия (познавательные, регулятивные,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понятиями.</w:t>
      </w:r>
    </w:p>
    <w:p w:rsidR="007C2C67" w:rsidRPr="000F1C98" w:rsidRDefault="007C2C67" w:rsidP="007C2C67">
      <w:pPr>
        <w:pStyle w:val="21"/>
        <w:widowControl w:val="0"/>
        <w:tabs>
          <w:tab w:val="clear" w:pos="8222"/>
        </w:tabs>
        <w:ind w:right="0"/>
        <w:jc w:val="both"/>
        <w:rPr>
          <w:b/>
          <w:sz w:val="24"/>
          <w:szCs w:val="24"/>
        </w:rPr>
      </w:pPr>
      <w:r w:rsidRPr="000F1C98">
        <w:rPr>
          <w:sz w:val="24"/>
          <w:szCs w:val="24"/>
        </w:rPr>
        <w:t>Обучение</w:t>
      </w:r>
      <w:r w:rsidRPr="000F1C98">
        <w:rPr>
          <w:b/>
          <w:sz w:val="24"/>
          <w:szCs w:val="24"/>
        </w:rPr>
        <w:t xml:space="preserve"> во</w:t>
      </w:r>
      <w:r w:rsidRPr="000F1C98">
        <w:rPr>
          <w:b/>
          <w:sz w:val="24"/>
          <w:szCs w:val="24"/>
          <w:lang w:val="en-US"/>
        </w:rPr>
        <w:t xml:space="preserve"> 2 </w:t>
      </w:r>
      <w:r w:rsidRPr="000F1C98">
        <w:rPr>
          <w:b/>
          <w:sz w:val="24"/>
          <w:szCs w:val="24"/>
        </w:rPr>
        <w:t>классе</w:t>
      </w:r>
      <w:r>
        <w:rPr>
          <w:sz w:val="24"/>
          <w:szCs w:val="24"/>
        </w:rPr>
        <w:t xml:space="preserve"> по курсу </w:t>
      </w:r>
      <w:r>
        <w:rPr>
          <w:sz w:val="24"/>
          <w:szCs w:val="24"/>
          <w:lang w:val="en-US"/>
        </w:rPr>
        <w:t xml:space="preserve">“Enjoy English” </w:t>
      </w:r>
      <w:r>
        <w:rPr>
          <w:sz w:val="24"/>
          <w:szCs w:val="24"/>
        </w:rPr>
        <w:t xml:space="preserve">способствует достижению следующих </w:t>
      </w:r>
      <w:proofErr w:type="spellStart"/>
      <w:r w:rsidRPr="000F1C98">
        <w:rPr>
          <w:b/>
          <w:sz w:val="24"/>
          <w:szCs w:val="24"/>
        </w:rPr>
        <w:t>метапредметных</w:t>
      </w:r>
      <w:proofErr w:type="spellEnd"/>
      <w:r w:rsidRPr="000F1C98">
        <w:rPr>
          <w:b/>
          <w:sz w:val="24"/>
          <w:szCs w:val="24"/>
        </w:rPr>
        <w:t xml:space="preserve"> умений: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 задачи учебной и коммуникативной деятельности, осуществлять поиск средств решения задачи;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планировать, выполнять и оценивать свои учебные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коммуникативные действия в соответствии с поставленной задачей и условиями её реализации;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причины неуспеха учебной деятельности и действовать с опорой на изученное правило;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в процессе грамматического моделирования;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речевые средства и средства ИКТ для решения коммуникативных и познавательных задач;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способы поиска информации;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анализировать, сравнивать, обобщать, классифицировать, группировать по </w:t>
      </w:r>
      <w:r>
        <w:rPr>
          <w:sz w:val="24"/>
          <w:szCs w:val="24"/>
        </w:rPr>
        <w:lastRenderedPageBreak/>
        <w:t>отдельным признакам языковую информацию;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опираться на языковую догадку в процессе чтения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восприятия на слух текстов, содержащих отдельные незнакомые слова или новые комбинации знакомых слов;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слушать и слышать собеседника, вести диалог, договариваться о распределении ролей;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взаимный контроль и адекватно оценивать собственное поведение;</w:t>
      </w:r>
    </w:p>
    <w:p w:rsidR="007C2C67" w:rsidRDefault="007C2C67" w:rsidP="007C2C67">
      <w:pPr>
        <w:pStyle w:val="21"/>
        <w:widowControl w:val="0"/>
        <w:numPr>
          <w:ilvl w:val="0"/>
          <w:numId w:val="2"/>
        </w:numPr>
        <w:tabs>
          <w:tab w:val="clear" w:pos="8222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комплексно использовать разные компоненты УМ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учебник, рабочую тетрадь,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>),обучающую компьютерную программу.</w:t>
      </w:r>
    </w:p>
    <w:p w:rsidR="007C2C67" w:rsidRDefault="007C2C67" w:rsidP="007C2C67">
      <w:pPr>
        <w:ind w:firstLine="0"/>
        <w:rPr>
          <w:b/>
          <w:sz w:val="24"/>
          <w:szCs w:val="24"/>
        </w:rPr>
      </w:pPr>
    </w:p>
    <w:p w:rsidR="007C2C67" w:rsidRDefault="007C2C67" w:rsidP="007C2C6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оценивания личностных и </w:t>
      </w:r>
      <w:proofErr w:type="spellStart"/>
      <w:r>
        <w:rPr>
          <w:b/>
          <w:sz w:val="24"/>
          <w:szCs w:val="24"/>
        </w:rPr>
        <w:t>метапредметных</w:t>
      </w:r>
      <w:proofErr w:type="spellEnd"/>
      <w:r>
        <w:rPr>
          <w:b/>
          <w:sz w:val="24"/>
          <w:szCs w:val="24"/>
        </w:rPr>
        <w:t xml:space="preserve"> результатов учащихся 2 класса с учётом требований ФГОС:</w:t>
      </w:r>
    </w:p>
    <w:tbl>
      <w:tblPr>
        <w:tblStyle w:val="a3"/>
        <w:tblW w:w="0" w:type="auto"/>
        <w:tblLook w:val="04A0"/>
      </w:tblPr>
      <w:tblGrid>
        <w:gridCol w:w="3127"/>
        <w:gridCol w:w="4538"/>
        <w:gridCol w:w="1906"/>
      </w:tblGrid>
      <w:tr w:rsidR="007C2C67" w:rsidTr="00640FFB"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оценивания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поведения контроля</w:t>
            </w:r>
          </w:p>
        </w:tc>
      </w:tr>
      <w:tr w:rsidR="007C2C67" w:rsidTr="00640FFB">
        <w:tc>
          <w:tcPr>
            <w:tcW w:w="3190" w:type="dxa"/>
          </w:tcPr>
          <w:p w:rsidR="007C2C67" w:rsidRPr="001A5262" w:rsidRDefault="007C2C67" w:rsidP="00640FF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>-умение организовать свою деятельность в соответствии с её целью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gramStart"/>
            <w:r w:rsidRPr="001A5262">
              <w:rPr>
                <w:b/>
                <w:sz w:val="24"/>
                <w:szCs w:val="24"/>
              </w:rPr>
              <w:t>низкий</w:t>
            </w:r>
            <w:proofErr w:type="gramEnd"/>
            <w:r w:rsidRPr="001A52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62">
              <w:rPr>
                <w:b/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>-</w:t>
            </w:r>
            <w:r w:rsidRPr="001A5262">
              <w:rPr>
                <w:sz w:val="24"/>
                <w:szCs w:val="24"/>
              </w:rPr>
              <w:t>действия</w:t>
            </w:r>
            <w:proofErr w:type="spellEnd"/>
            <w:r w:rsidRPr="001A5262">
              <w:rPr>
                <w:sz w:val="24"/>
                <w:szCs w:val="24"/>
              </w:rPr>
              <w:t xml:space="preserve"> ребёнка не соответствуют цели;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gramStart"/>
            <w:r w:rsidRPr="001A5262">
              <w:rPr>
                <w:b/>
                <w:sz w:val="24"/>
                <w:szCs w:val="24"/>
              </w:rPr>
              <w:t>средний</w:t>
            </w:r>
            <w:proofErr w:type="gramEnd"/>
            <w:r w:rsidRPr="001A52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62">
              <w:rPr>
                <w:b/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>-действия</w:t>
            </w:r>
            <w:proofErr w:type="spellEnd"/>
            <w:r>
              <w:rPr>
                <w:sz w:val="24"/>
                <w:szCs w:val="24"/>
              </w:rPr>
              <w:t xml:space="preserve"> ребёнка частично соответствуют цели;</w:t>
            </w:r>
          </w:p>
          <w:p w:rsidR="007C2C67" w:rsidRPr="001A5262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 w:rsidRPr="001A5262">
              <w:rPr>
                <w:b/>
                <w:sz w:val="24"/>
                <w:szCs w:val="24"/>
              </w:rPr>
              <w:t>высоки</w:t>
            </w:r>
            <w:proofErr w:type="gramStart"/>
            <w:r w:rsidRPr="001A5262">
              <w:rPr>
                <w:b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действия ребёнка полностью соответствуют содержанию целей</w:t>
            </w:r>
          </w:p>
        </w:tc>
        <w:tc>
          <w:tcPr>
            <w:tcW w:w="1666" w:type="dxa"/>
          </w:tcPr>
          <w:p w:rsidR="007C2C67" w:rsidRPr="001A5262" w:rsidRDefault="007C2C67" w:rsidP="00640F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1м и 2м полугодиях</w:t>
            </w:r>
          </w:p>
        </w:tc>
      </w:tr>
      <w:tr w:rsidR="007C2C67" w:rsidTr="00640FFB">
        <w:tc>
          <w:tcPr>
            <w:tcW w:w="3190" w:type="dxa"/>
          </w:tcPr>
          <w:p w:rsidR="007C2C67" w:rsidRPr="001A5262" w:rsidRDefault="007C2C67" w:rsidP="00640FF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Контроль-</w:t>
            </w:r>
            <w:r>
              <w:rPr>
                <w:sz w:val="24"/>
                <w:szCs w:val="24"/>
              </w:rPr>
              <w:t>умение сопоставить результаты своих действий с поставленной целью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низкий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уровень-</w:t>
            </w:r>
            <w:r>
              <w:rPr>
                <w:sz w:val="24"/>
                <w:szCs w:val="24"/>
              </w:rPr>
              <w:t>полное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несоответствие результатов усилий ребёнка поставленной цели (сам ребёнок этого несоответствия не видит)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r w:rsidRPr="001A5262">
              <w:rPr>
                <w:b/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>-частичное</w:t>
            </w:r>
            <w:proofErr w:type="spellEnd"/>
            <w:r>
              <w:rPr>
                <w:sz w:val="24"/>
                <w:szCs w:val="24"/>
              </w:rPr>
              <w:t xml:space="preserve"> соответствие результатов усилий ребёнка поставленной цел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самостоятельно ребёнок не может увидеть это неполное несоответствие)</w:t>
            </w:r>
          </w:p>
          <w:p w:rsidR="007C2C67" w:rsidRPr="001A5262" w:rsidRDefault="007C2C67" w:rsidP="00640FFB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A5262">
              <w:rPr>
                <w:b/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-соответствие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результатов усилий ребёнка поставленной цели, ребёнок может самостоятельно сопоставить все полученные им результаты с поставленной целью</w:t>
            </w: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1м и 2м полугодиях</w:t>
            </w:r>
          </w:p>
        </w:tc>
      </w:tr>
      <w:tr w:rsidR="007C2C67" w:rsidTr="00640FFB"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мотивация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A5262">
              <w:rPr>
                <w:b/>
                <w:sz w:val="24"/>
                <w:szCs w:val="24"/>
              </w:rPr>
              <w:t>низкий-</w:t>
            </w:r>
            <w:r>
              <w:rPr>
                <w:sz w:val="24"/>
                <w:szCs w:val="24"/>
              </w:rPr>
              <w:t>цели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учения не осознаются, ничего привлекательного в школе, на уроке ребёнок не видит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A5262">
              <w:rPr>
                <w:b/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>-собственные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цели учения не осознаются, привлекательна только внешняя сторона учения</w:t>
            </w:r>
          </w:p>
          <w:p w:rsidR="007C2C67" w:rsidRPr="001A5262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A5262">
              <w:rPr>
                <w:b/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-осознаёт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важность и необходимость учения, собственные цели учения приобрели или приобретают самостоятельную привлекательность</w:t>
            </w: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1м и 2м полугодиях</w:t>
            </w:r>
          </w:p>
        </w:tc>
      </w:tr>
      <w:tr w:rsidR="007C2C67" w:rsidTr="00640FFB"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низкий-</w:t>
            </w:r>
            <w:r w:rsidRPr="001C52B8">
              <w:rPr>
                <w:sz w:val="24"/>
                <w:szCs w:val="24"/>
              </w:rPr>
              <w:t>слова</w:t>
            </w:r>
            <w:proofErr w:type="spellEnd"/>
            <w:proofErr w:type="gramEnd"/>
            <w:r w:rsidRPr="001C52B8">
              <w:rPr>
                <w:sz w:val="24"/>
                <w:szCs w:val="24"/>
              </w:rPr>
              <w:t xml:space="preserve"> приходится вытягивать, ответы чаще всего односложные, в речи много ошибок (нарушены согласование, порядок слов, не закончены предложения)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</w:t>
            </w:r>
            <w:r w:rsidRPr="001C52B8">
              <w:rPr>
                <w:b/>
                <w:sz w:val="24"/>
                <w:szCs w:val="24"/>
              </w:rPr>
              <w:t>редний</w:t>
            </w:r>
            <w:r>
              <w:rPr>
                <w:sz w:val="24"/>
                <w:szCs w:val="24"/>
              </w:rPr>
              <w:t>-</w:t>
            </w:r>
            <w:r w:rsidRPr="001C52B8">
              <w:rPr>
                <w:sz w:val="24"/>
                <w:szCs w:val="24"/>
              </w:rPr>
              <w:t>ребёнок</w:t>
            </w:r>
            <w:proofErr w:type="spellEnd"/>
            <w:proofErr w:type="gramEnd"/>
            <w:r w:rsidRPr="001C52B8">
              <w:rPr>
                <w:sz w:val="24"/>
                <w:szCs w:val="24"/>
              </w:rPr>
              <w:t xml:space="preserve"> затрудняется в поиске </w:t>
            </w:r>
            <w:r w:rsidRPr="001C52B8">
              <w:rPr>
                <w:sz w:val="24"/>
                <w:szCs w:val="24"/>
              </w:rPr>
              <w:lastRenderedPageBreak/>
              <w:t xml:space="preserve">слов, в выражении мыслей, в речи встречаются отдельные </w:t>
            </w:r>
            <w:proofErr w:type="spellStart"/>
            <w:r w:rsidRPr="001C52B8">
              <w:rPr>
                <w:sz w:val="24"/>
                <w:szCs w:val="24"/>
              </w:rPr>
              <w:t>грамматичкские</w:t>
            </w:r>
            <w:proofErr w:type="spellEnd"/>
            <w:r w:rsidRPr="001C52B8">
              <w:rPr>
                <w:sz w:val="24"/>
                <w:szCs w:val="24"/>
              </w:rPr>
              <w:t xml:space="preserve"> погрешности, она не достаточно выразительна</w:t>
            </w:r>
          </w:p>
          <w:p w:rsidR="007C2C67" w:rsidRPr="001C52B8" w:rsidRDefault="007C2C67" w:rsidP="00640FF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высокий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речь</w:t>
            </w:r>
            <w:proofErr w:type="gramEnd"/>
            <w:r>
              <w:rPr>
                <w:sz w:val="24"/>
                <w:szCs w:val="24"/>
              </w:rPr>
              <w:t xml:space="preserve"> содержательна, выразительна, грамматически правильна</w:t>
            </w: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1м и 2м полугодиях</w:t>
            </w:r>
          </w:p>
        </w:tc>
      </w:tr>
      <w:tr w:rsidR="007C2C67" w:rsidTr="00640FFB"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Развитие познавательной активности, самостоятельности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низкий-</w:t>
            </w:r>
            <w:r w:rsidRPr="001C52B8">
              <w:rPr>
                <w:sz w:val="24"/>
                <w:szCs w:val="24"/>
              </w:rPr>
              <w:t>уровень</w:t>
            </w:r>
            <w:proofErr w:type="spellEnd"/>
            <w:proofErr w:type="gramEnd"/>
            <w:r w:rsidRPr="001C52B8">
              <w:rPr>
                <w:sz w:val="24"/>
                <w:szCs w:val="24"/>
              </w:rPr>
              <w:t xml:space="preserve"> активности, самостоятельности ребёнка низкий, при выполнении заданий требуется постоянная внешняя стимуляция, интерес к внешнему миру не обнаруживается, любознательность не проявляется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r w:rsidRPr="001C52B8">
              <w:rPr>
                <w:b/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 xml:space="preserve"> уровень-ребёнок недостаточно активен и самостоятелен, но при выполнении заданий требуется внешняя стимуляция, круг интересующих вопросов узок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r w:rsidRPr="001C52B8">
              <w:rPr>
                <w:b/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-ребёнок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любознателен</w:t>
            </w:r>
            <w:proofErr w:type="gramEnd"/>
            <w:r>
              <w:rPr>
                <w:sz w:val="24"/>
                <w:szCs w:val="24"/>
              </w:rPr>
              <w:t>, активен, задания выполняет с интересом, самостоятельно, не нуждаясь в дополнительных внешних стимулах</w:t>
            </w:r>
          </w:p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1м и 2м полугодиях</w:t>
            </w:r>
          </w:p>
        </w:tc>
      </w:tr>
      <w:tr w:rsidR="007C2C67" w:rsidTr="00640FFB"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b/>
                <w:sz w:val="24"/>
                <w:szCs w:val="24"/>
              </w:rPr>
              <w:t xml:space="preserve"> интеллектуальных умени</w:t>
            </w:r>
            <w:proofErr w:type="gramStart"/>
            <w:r>
              <w:rPr>
                <w:b/>
                <w:sz w:val="24"/>
                <w:szCs w:val="24"/>
              </w:rPr>
              <w:t>й(</w:t>
            </w:r>
            <w:proofErr w:type="gramEnd"/>
            <w:r>
              <w:rPr>
                <w:b/>
                <w:sz w:val="24"/>
                <w:szCs w:val="24"/>
              </w:rPr>
              <w:t>анализа, сравнения, обобщения, установления закономерностей)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низкий-</w:t>
            </w:r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  <w:r>
              <w:rPr>
                <w:sz w:val="24"/>
                <w:szCs w:val="24"/>
              </w:rPr>
              <w:t xml:space="preserve"> такого типа заданий нужна обучающая помощь; воспринимается помощь с трудом, самостоятельно перенос освоенных способов деятельности не осуществляется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C52B8">
              <w:rPr>
                <w:b/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>-задания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такого типа выполняются со стимулирующей помощью взрослого</w:t>
            </w:r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r w:rsidRPr="001C52B8">
              <w:rPr>
                <w:b/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-ребёнок</w:t>
            </w:r>
            <w:proofErr w:type="spellEnd"/>
            <w:r>
              <w:rPr>
                <w:sz w:val="24"/>
                <w:szCs w:val="24"/>
              </w:rPr>
              <w:t xml:space="preserve"> определяет содержание, смысл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скрытый смысл) анализируемого, точно и ёмко обобщает его в слове, видит и осознаёт тонкие различия при сравнении, обнаруживает закономерные связи</w:t>
            </w:r>
          </w:p>
          <w:p w:rsidR="007C2C67" w:rsidRPr="001C52B8" w:rsidRDefault="007C2C67" w:rsidP="00640F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1м и 2м полугодиях</w:t>
            </w:r>
          </w:p>
        </w:tc>
      </w:tr>
      <w:tr w:rsidR="007C2C67" w:rsidTr="00640FFB">
        <w:trPr>
          <w:trHeight w:val="1124"/>
        </w:trPr>
        <w:tc>
          <w:tcPr>
            <w:tcW w:w="3190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Произвольность деятельности</w:t>
            </w:r>
          </w:p>
        </w:tc>
        <w:tc>
          <w:tcPr>
            <w:tcW w:w="4715" w:type="dxa"/>
          </w:tcPr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низкий-</w:t>
            </w:r>
            <w:r w:rsidRPr="001C52B8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1C52B8">
              <w:rPr>
                <w:sz w:val="24"/>
                <w:szCs w:val="24"/>
              </w:rPr>
              <w:t xml:space="preserve"> хаотична, необдуманна, отдельные условия решаемой задачи в процессе работы теряются, результат не проверяется, прерывает деятельность из-за возникающих трудностей, стимулирующая, </w:t>
            </w:r>
            <w:proofErr w:type="spellStart"/>
            <w:r w:rsidRPr="001C52B8">
              <w:rPr>
                <w:sz w:val="24"/>
                <w:szCs w:val="24"/>
              </w:rPr>
              <w:t>организуюшая</w:t>
            </w:r>
            <w:proofErr w:type="spellEnd"/>
            <w:r w:rsidRPr="001C52B8">
              <w:rPr>
                <w:sz w:val="24"/>
                <w:szCs w:val="24"/>
              </w:rPr>
              <w:t xml:space="preserve"> помощь </w:t>
            </w:r>
            <w:proofErr w:type="spellStart"/>
            <w:r w:rsidRPr="001C52B8">
              <w:rPr>
                <w:sz w:val="24"/>
                <w:szCs w:val="24"/>
              </w:rPr>
              <w:t>салоэффективнв</w:t>
            </w:r>
            <w:proofErr w:type="spellEnd"/>
          </w:p>
          <w:p w:rsidR="007C2C67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C52B8">
              <w:rPr>
                <w:b/>
                <w:sz w:val="24"/>
                <w:szCs w:val="24"/>
              </w:rPr>
              <w:t>средний-</w:t>
            </w:r>
            <w:r w:rsidRPr="00256EB2">
              <w:rPr>
                <w:sz w:val="24"/>
                <w:szCs w:val="24"/>
              </w:rPr>
              <w:t>удерживает</w:t>
            </w:r>
            <w:proofErr w:type="spellEnd"/>
            <w:proofErr w:type="gramEnd"/>
            <w:r w:rsidRPr="00256EB2">
              <w:rPr>
                <w:sz w:val="24"/>
                <w:szCs w:val="24"/>
              </w:rPr>
              <w:t xml:space="preserve">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</w:t>
            </w:r>
            <w:r>
              <w:rPr>
                <w:sz w:val="24"/>
                <w:szCs w:val="24"/>
              </w:rPr>
              <w:t xml:space="preserve"> </w:t>
            </w:r>
            <w:r w:rsidRPr="00256EB2">
              <w:rPr>
                <w:sz w:val="24"/>
                <w:szCs w:val="24"/>
              </w:rPr>
              <w:t>психологической поддержке</w:t>
            </w:r>
          </w:p>
          <w:p w:rsidR="007C2C67" w:rsidRPr="009622A6" w:rsidRDefault="007C2C67" w:rsidP="00640FF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256EB2">
              <w:rPr>
                <w:b/>
                <w:sz w:val="24"/>
                <w:szCs w:val="24"/>
              </w:rPr>
              <w:lastRenderedPageBreak/>
              <w:t>высокий</w:t>
            </w:r>
            <w:r>
              <w:rPr>
                <w:b/>
                <w:sz w:val="24"/>
                <w:szCs w:val="24"/>
              </w:rPr>
              <w:t>-</w:t>
            </w:r>
            <w:r w:rsidRPr="009622A6">
              <w:rPr>
                <w:sz w:val="24"/>
                <w:szCs w:val="24"/>
              </w:rPr>
              <w:t>ребёнок</w:t>
            </w:r>
            <w:proofErr w:type="spellEnd"/>
            <w:proofErr w:type="gramEnd"/>
            <w:r w:rsidRPr="009622A6">
              <w:rPr>
                <w:sz w:val="24"/>
                <w:szCs w:val="24"/>
              </w:rPr>
              <w:t xml:space="preserve"> удерживает цель деятельности, намечает её план, выбирает адекватные средства, проверяет результат, сам преодолевает трудности в работе, доводит дело до конца</w:t>
            </w:r>
          </w:p>
          <w:p w:rsidR="007C2C67" w:rsidRPr="001C52B8" w:rsidRDefault="007C2C67" w:rsidP="00640FF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C2C67" w:rsidRDefault="007C2C67" w:rsidP="00640F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1м и 2м полугодиях</w:t>
            </w:r>
          </w:p>
        </w:tc>
      </w:tr>
    </w:tbl>
    <w:p w:rsidR="007C2C67" w:rsidRDefault="007C2C67" w:rsidP="007C2C67">
      <w:pPr>
        <w:ind w:firstLine="0"/>
        <w:rPr>
          <w:sz w:val="24"/>
          <w:szCs w:val="24"/>
        </w:rPr>
      </w:pPr>
      <w:r w:rsidRPr="009622A6">
        <w:rPr>
          <w:sz w:val="24"/>
          <w:szCs w:val="24"/>
        </w:rPr>
        <w:lastRenderedPageBreak/>
        <w:t>Учитель оценивает каждого ребёнка по уровням (согласно критериям) в конце каждого полугодия и заносит данные в специальную таблицу, отслеживая динамику формирования учебных навыков.</w:t>
      </w:r>
    </w:p>
    <w:p w:rsidR="007C2C67" w:rsidRDefault="007C2C67" w:rsidP="007C2C67">
      <w:pPr>
        <w:ind w:firstLine="0"/>
        <w:rPr>
          <w:sz w:val="24"/>
          <w:szCs w:val="24"/>
        </w:rPr>
      </w:pPr>
    </w:p>
    <w:p w:rsidR="007C2C67" w:rsidRDefault="007C2C67" w:rsidP="007C2C67">
      <w:pPr>
        <w:ind w:firstLine="0"/>
        <w:rPr>
          <w:sz w:val="24"/>
          <w:szCs w:val="24"/>
        </w:rPr>
      </w:pPr>
    </w:p>
    <w:p w:rsidR="007C2C67" w:rsidRDefault="007C2C67" w:rsidP="007C2C67">
      <w:pPr>
        <w:ind w:firstLine="0"/>
        <w:rPr>
          <w:sz w:val="24"/>
          <w:szCs w:val="24"/>
        </w:rPr>
      </w:pPr>
    </w:p>
    <w:p w:rsidR="007C2C67" w:rsidRDefault="007C2C67" w:rsidP="007C2C67">
      <w:pPr>
        <w:ind w:firstLine="0"/>
        <w:rPr>
          <w:sz w:val="24"/>
          <w:szCs w:val="24"/>
        </w:rPr>
      </w:pPr>
      <w:r>
        <w:rPr>
          <w:sz w:val="24"/>
          <w:szCs w:val="24"/>
        </w:rPr>
        <w:t>Использованная литература:</w:t>
      </w:r>
    </w:p>
    <w:p w:rsidR="007C2C67" w:rsidRDefault="007C2C67" w:rsidP="007C2C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1.М.З.Биболетова, </w:t>
      </w:r>
      <w:proofErr w:type="spellStart"/>
      <w:r>
        <w:rPr>
          <w:sz w:val="24"/>
          <w:szCs w:val="24"/>
        </w:rPr>
        <w:t>Н.Н.Трубанёва</w:t>
      </w:r>
      <w:proofErr w:type="spellEnd"/>
      <w:r>
        <w:rPr>
          <w:sz w:val="24"/>
          <w:szCs w:val="24"/>
        </w:rPr>
        <w:t xml:space="preserve"> Рабочая программа курса английского языка </w:t>
      </w:r>
      <w:r>
        <w:rPr>
          <w:sz w:val="24"/>
          <w:szCs w:val="24"/>
          <w:lang w:val="en-US"/>
        </w:rPr>
        <w:t xml:space="preserve">“Enjoy English” </w:t>
      </w:r>
      <w:r>
        <w:rPr>
          <w:sz w:val="24"/>
          <w:szCs w:val="24"/>
        </w:rPr>
        <w:t xml:space="preserve">для 2-4 </w:t>
      </w:r>
      <w:proofErr w:type="spellStart"/>
      <w:r>
        <w:rPr>
          <w:sz w:val="24"/>
          <w:szCs w:val="24"/>
        </w:rPr>
        <w:t>классов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Издательство</w:t>
      </w:r>
      <w:proofErr w:type="spellEnd"/>
      <w:r>
        <w:rPr>
          <w:sz w:val="24"/>
          <w:szCs w:val="24"/>
        </w:rPr>
        <w:t xml:space="preserve"> «Титул», 2012 г</w:t>
      </w:r>
    </w:p>
    <w:p w:rsidR="007C2C67" w:rsidRDefault="007C2C67" w:rsidP="007C2C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2.Р.В.Овчарова Практическая психология в начальной </w:t>
      </w:r>
      <w:proofErr w:type="spellStart"/>
      <w:r>
        <w:rPr>
          <w:sz w:val="24"/>
          <w:szCs w:val="24"/>
        </w:rPr>
        <w:t>школе-М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«Сфера», 1996г</w:t>
      </w:r>
    </w:p>
    <w:p w:rsidR="007C2C67" w:rsidRDefault="007C2C67" w:rsidP="007C2C67">
      <w:pPr>
        <w:ind w:firstLine="0"/>
        <w:rPr>
          <w:sz w:val="24"/>
          <w:szCs w:val="24"/>
        </w:rPr>
      </w:pPr>
      <w:r>
        <w:rPr>
          <w:sz w:val="24"/>
          <w:szCs w:val="24"/>
        </w:rPr>
        <w:t>3.Федеральный государственный образовательный стандарт начального общего образования, 2011г</w:t>
      </w:r>
    </w:p>
    <w:p w:rsidR="007C2C67" w:rsidRPr="009622A6" w:rsidRDefault="007C2C67" w:rsidP="007C2C67">
      <w:pPr>
        <w:ind w:firstLine="0"/>
        <w:rPr>
          <w:sz w:val="24"/>
          <w:szCs w:val="24"/>
        </w:rPr>
      </w:pPr>
      <w:r>
        <w:rPr>
          <w:sz w:val="24"/>
          <w:szCs w:val="24"/>
        </w:rPr>
        <w:t>4.Примерная основная образовательная программа по иностранным языкам для начальной ступени обучения, 2011г</w:t>
      </w:r>
    </w:p>
    <w:p w:rsidR="00DC0A2E" w:rsidRDefault="00DC0A2E"/>
    <w:sectPr w:rsidR="00DC0A2E" w:rsidSect="008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78"/>
    <w:multiLevelType w:val="hybridMultilevel"/>
    <w:tmpl w:val="27CE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C63"/>
    <w:multiLevelType w:val="hybridMultilevel"/>
    <w:tmpl w:val="D9C60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67"/>
    <w:rsid w:val="001A0DF4"/>
    <w:rsid w:val="004918A8"/>
    <w:rsid w:val="007C2C67"/>
    <w:rsid w:val="00A507D6"/>
    <w:rsid w:val="00D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2C67"/>
    <w:pPr>
      <w:tabs>
        <w:tab w:val="left" w:pos="8222"/>
      </w:tabs>
      <w:ind w:right="-1759" w:firstLine="0"/>
      <w:jc w:val="left"/>
    </w:pPr>
    <w:rPr>
      <w:szCs w:val="20"/>
    </w:rPr>
  </w:style>
  <w:style w:type="table" w:styleId="a3">
    <w:name w:val="Table Grid"/>
    <w:basedOn w:val="a1"/>
    <w:uiPriority w:val="59"/>
    <w:rsid w:val="007C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2014-10-04T12:32:00Z</dcterms:created>
  <dcterms:modified xsi:type="dcterms:W3CDTF">2014-10-04T13:09:00Z</dcterms:modified>
</cp:coreProperties>
</file>