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74" w:rsidRPr="004E6343" w:rsidRDefault="00140E74" w:rsidP="005738EC">
      <w:pPr>
        <w:jc w:val="center"/>
        <w:rPr>
          <w:rFonts w:ascii="Times New Roman" w:hAnsi="Times New Roman"/>
          <w:b/>
          <w:sz w:val="24"/>
        </w:rPr>
      </w:pPr>
      <w:r w:rsidRPr="004E6343">
        <w:rPr>
          <w:rFonts w:ascii="Times New Roman" w:hAnsi="Times New Roman"/>
          <w:b/>
          <w:sz w:val="24"/>
        </w:rPr>
        <w:t>Подготовка учащихся к новому формату устной части ЕГЭ</w:t>
      </w:r>
    </w:p>
    <w:p w:rsidR="00140E74" w:rsidRPr="003D67AF" w:rsidRDefault="00140E74" w:rsidP="00314ECE">
      <w:pPr>
        <w:pStyle w:val="NoSpacing"/>
        <w:jc w:val="both"/>
        <w:rPr>
          <w:rFonts w:ascii="Times New Roman" w:hAnsi="Times New Roman"/>
          <w:sz w:val="24"/>
          <w:szCs w:val="24"/>
        </w:rPr>
      </w:pPr>
      <w:r>
        <w:tab/>
      </w:r>
      <w:r w:rsidRPr="003D67AF">
        <w:rPr>
          <w:rFonts w:ascii="Times New Roman" w:hAnsi="Times New Roman"/>
          <w:sz w:val="24"/>
          <w:szCs w:val="24"/>
        </w:rPr>
        <w:t xml:space="preserve">На сегодняшний день, к сожалению, сформулировано недостаточное количество информации по сдаче учащимися нового формата устной части ЕГЭ. Я бы хотела поделиться своим опытом и информацией по данному вопросу. </w:t>
      </w:r>
    </w:p>
    <w:p w:rsidR="00140E74" w:rsidRPr="003D67AF" w:rsidRDefault="00140E74" w:rsidP="00314ECE">
      <w:pPr>
        <w:pStyle w:val="NoSpacing"/>
        <w:jc w:val="both"/>
        <w:rPr>
          <w:rFonts w:ascii="Times New Roman" w:hAnsi="Times New Roman"/>
          <w:sz w:val="24"/>
          <w:szCs w:val="24"/>
        </w:rPr>
      </w:pPr>
      <w:r w:rsidRPr="003D67AF">
        <w:rPr>
          <w:rFonts w:ascii="Times New Roman" w:hAnsi="Times New Roman"/>
          <w:sz w:val="24"/>
          <w:szCs w:val="24"/>
        </w:rPr>
        <w:tab/>
        <w:t xml:space="preserve">Для начала обращу внимание на то, где находится демо-версии и весь пакет документов (спецификаторы, кодификаторы, демоверсии) по экзамену находится на новом сайте по адресу </w:t>
      </w:r>
      <w:hyperlink r:id="rId5" w:history="1">
        <w:r w:rsidRPr="003D67AF">
          <w:rPr>
            <w:rStyle w:val="Hyperlink"/>
            <w:rFonts w:ascii="Times New Roman" w:hAnsi="Times New Roman"/>
            <w:sz w:val="24"/>
            <w:szCs w:val="24"/>
          </w:rPr>
          <w:t>http://new.fipi.ru</w:t>
        </w:r>
      </w:hyperlink>
      <w:r w:rsidRPr="003D67AF">
        <w:rPr>
          <w:rFonts w:ascii="Times New Roman" w:hAnsi="Times New Roman"/>
          <w:sz w:val="24"/>
          <w:szCs w:val="24"/>
        </w:rPr>
        <w:t>.</w:t>
      </w:r>
    </w:p>
    <w:p w:rsidR="00140E74" w:rsidRDefault="00140E74" w:rsidP="00314ECE">
      <w:pPr>
        <w:pStyle w:val="NoSpacing"/>
        <w:jc w:val="both"/>
        <w:rPr>
          <w:rFonts w:ascii="Times New Roman" w:hAnsi="Times New Roman"/>
          <w:sz w:val="24"/>
          <w:szCs w:val="24"/>
        </w:rPr>
      </w:pPr>
      <w:r w:rsidRPr="003D67AF">
        <w:rPr>
          <w:rFonts w:ascii="Times New Roman" w:hAnsi="Times New Roman"/>
          <w:sz w:val="24"/>
          <w:szCs w:val="24"/>
        </w:rPr>
        <w:tab/>
      </w:r>
      <w:r w:rsidRPr="00314ECE">
        <w:rPr>
          <w:rFonts w:ascii="Times New Roman" w:hAnsi="Times New Roman"/>
          <w:sz w:val="24"/>
          <w:szCs w:val="24"/>
        </w:rPr>
        <w:t xml:space="preserve">Устную часть ЕГЭ по иностранному языку хотели вернуть довольно давно. </w:t>
      </w:r>
      <w:r>
        <w:rPr>
          <w:rFonts w:ascii="Times New Roman" w:hAnsi="Times New Roman"/>
          <w:sz w:val="24"/>
          <w:szCs w:val="24"/>
        </w:rPr>
        <w:t xml:space="preserve">Но возникала проблема в техническом и методическом оснащении. </w:t>
      </w:r>
      <w:r w:rsidRPr="00314ECE">
        <w:rPr>
          <w:rFonts w:ascii="Times New Roman" w:hAnsi="Times New Roman"/>
          <w:sz w:val="24"/>
          <w:szCs w:val="24"/>
        </w:rPr>
        <w:t>На стадии эксперимента (в 200</w:t>
      </w:r>
      <w:r>
        <w:rPr>
          <w:rFonts w:ascii="Times New Roman" w:hAnsi="Times New Roman"/>
          <w:sz w:val="24"/>
          <w:szCs w:val="24"/>
        </w:rPr>
        <w:t xml:space="preserve">4—2008 годах) устная часть  была, но было </w:t>
      </w:r>
      <w:r w:rsidRPr="00314ECE">
        <w:rPr>
          <w:rFonts w:ascii="Times New Roman" w:hAnsi="Times New Roman"/>
          <w:sz w:val="24"/>
          <w:szCs w:val="24"/>
        </w:rPr>
        <w:t>приня</w:t>
      </w:r>
      <w:r>
        <w:rPr>
          <w:rFonts w:ascii="Times New Roman" w:hAnsi="Times New Roman"/>
          <w:sz w:val="24"/>
          <w:szCs w:val="24"/>
        </w:rPr>
        <w:t>то</w:t>
      </w:r>
      <w:r w:rsidRPr="00314ECE">
        <w:rPr>
          <w:rFonts w:ascii="Times New Roman" w:hAnsi="Times New Roman"/>
          <w:sz w:val="24"/>
          <w:szCs w:val="24"/>
        </w:rPr>
        <w:t xml:space="preserve"> решение её исключить. </w:t>
      </w:r>
      <w:r>
        <w:rPr>
          <w:rFonts w:ascii="Times New Roman" w:hAnsi="Times New Roman"/>
          <w:sz w:val="24"/>
          <w:szCs w:val="24"/>
        </w:rPr>
        <w:t xml:space="preserve">В основном это произошло из-за </w:t>
      </w:r>
      <w:r w:rsidRPr="00314ECE">
        <w:rPr>
          <w:rFonts w:ascii="Times New Roman" w:hAnsi="Times New Roman"/>
          <w:sz w:val="24"/>
          <w:szCs w:val="24"/>
        </w:rPr>
        <w:t>организационных сложностей, таких как  ограничение по времени (экзамен длительный, учащиеся сильно устают), плохое техническое оснащение и   недостаточное количество экспертов.</w:t>
      </w:r>
      <w:r w:rsidRPr="003D67AF">
        <w:rPr>
          <w:rFonts w:ascii="Times New Roman" w:hAnsi="Times New Roman"/>
          <w:sz w:val="24"/>
          <w:szCs w:val="24"/>
        </w:rPr>
        <w:t>Пока устная часть ЕГЭ не является обязательной, но без нее невозможно набрать более 80 баллов.</w:t>
      </w:r>
      <w:r w:rsidRPr="007B2599">
        <w:rPr>
          <w:rFonts w:ascii="Times New Roman" w:hAnsi="Times New Roman"/>
          <w:sz w:val="24"/>
          <w:szCs w:val="24"/>
        </w:rPr>
        <w:t>Поэтому, если школьнику нужно набрать более 80 баллов для поступления в интересующий его ВУЗ, без «говорения» ему никак не обойтись.</w:t>
      </w:r>
      <w:r w:rsidRPr="003D67AF">
        <w:rPr>
          <w:rFonts w:ascii="Times New Roman" w:hAnsi="Times New Roman"/>
          <w:sz w:val="24"/>
          <w:szCs w:val="24"/>
        </w:rPr>
        <w:t xml:space="preserve"> Подготовиться к устной части ЕГЭ сложнее, чем к обычному тестированию – нужна продолжительная грамотно выстроенная разговорная практика.</w:t>
      </w:r>
    </w:p>
    <w:p w:rsidR="00140E74" w:rsidRDefault="00140E74" w:rsidP="00314ECE">
      <w:pPr>
        <w:pStyle w:val="NoSpacing"/>
        <w:jc w:val="both"/>
        <w:rPr>
          <w:rFonts w:ascii="Times New Roman" w:hAnsi="Times New Roman"/>
          <w:sz w:val="24"/>
          <w:szCs w:val="24"/>
        </w:rPr>
      </w:pPr>
      <w:r>
        <w:rPr>
          <w:rFonts w:ascii="Times New Roman" w:hAnsi="Times New Roman"/>
          <w:sz w:val="24"/>
          <w:szCs w:val="24"/>
        </w:rPr>
        <w:tab/>
        <w:t>Кратко хотелось бы рассказать, как будет проходить экзамен:</w:t>
      </w:r>
    </w:p>
    <w:p w:rsidR="00140E74" w:rsidRDefault="00140E74" w:rsidP="00D13528">
      <w:pPr>
        <w:pStyle w:val="NoSpacing"/>
        <w:jc w:val="both"/>
        <w:rPr>
          <w:rFonts w:ascii="Times New Roman" w:hAnsi="Times New Roman"/>
          <w:sz w:val="24"/>
          <w:szCs w:val="24"/>
        </w:rPr>
      </w:pPr>
      <w:r w:rsidRPr="00D13528">
        <w:rPr>
          <w:rFonts w:ascii="Times New Roman" w:hAnsi="Times New Roman"/>
          <w:sz w:val="24"/>
          <w:szCs w:val="24"/>
        </w:rPr>
        <w:t xml:space="preserve">в аудиторию </w:t>
      </w:r>
      <w:r>
        <w:rPr>
          <w:rFonts w:ascii="Times New Roman" w:hAnsi="Times New Roman"/>
          <w:sz w:val="24"/>
          <w:szCs w:val="24"/>
        </w:rPr>
        <w:t xml:space="preserve">будут </w:t>
      </w:r>
      <w:r w:rsidRPr="00D13528">
        <w:rPr>
          <w:rFonts w:ascii="Times New Roman" w:hAnsi="Times New Roman"/>
          <w:sz w:val="24"/>
          <w:szCs w:val="24"/>
        </w:rPr>
        <w:t>запус</w:t>
      </w:r>
      <w:r>
        <w:rPr>
          <w:rFonts w:ascii="Times New Roman" w:hAnsi="Times New Roman"/>
          <w:sz w:val="24"/>
          <w:szCs w:val="24"/>
        </w:rPr>
        <w:t>кать</w:t>
      </w:r>
      <w:r w:rsidRPr="00D13528">
        <w:rPr>
          <w:rFonts w:ascii="Times New Roman" w:hAnsi="Times New Roman"/>
          <w:sz w:val="24"/>
          <w:szCs w:val="24"/>
        </w:rPr>
        <w:t xml:space="preserve"> до 10 школьников, в зависимости от количества экзаменационных мест, затем они наденут подавляющие шум наушники и активируют на компьютерах тестовые задания. Организаторы в свою очередь должны будут помочь детям ввести идентификационные номера. Для проверки качества работы микрофона, ученику нужно будет произнести номер своего КИМа (контрольно-измерительного материала), а затем прослушать запись и приступать к выполнению заданий.На устной части экзамена не будет экзаменатора, экзаменуемые </w:t>
      </w:r>
      <w:r>
        <w:rPr>
          <w:rFonts w:ascii="Times New Roman" w:hAnsi="Times New Roman"/>
          <w:sz w:val="24"/>
          <w:szCs w:val="24"/>
        </w:rPr>
        <w:t xml:space="preserve">будут работать с компьютером, </w:t>
      </w:r>
      <w:r w:rsidRPr="00D13528">
        <w:rPr>
          <w:rFonts w:ascii="Times New Roman" w:hAnsi="Times New Roman"/>
          <w:sz w:val="24"/>
          <w:szCs w:val="24"/>
        </w:rPr>
        <w:t>ответ на заданиязаписыва</w:t>
      </w:r>
      <w:r>
        <w:rPr>
          <w:rFonts w:ascii="Times New Roman" w:hAnsi="Times New Roman"/>
          <w:sz w:val="24"/>
          <w:szCs w:val="24"/>
        </w:rPr>
        <w:t>е</w:t>
      </w:r>
      <w:r w:rsidRPr="00D13528">
        <w:rPr>
          <w:rFonts w:ascii="Times New Roman" w:hAnsi="Times New Roman"/>
          <w:sz w:val="24"/>
          <w:szCs w:val="24"/>
        </w:rPr>
        <w:t>тся на аудионосители. 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w:t>
      </w:r>
      <w:r>
        <w:rPr>
          <w:rFonts w:ascii="Times New Roman" w:hAnsi="Times New Roman"/>
          <w:sz w:val="24"/>
          <w:szCs w:val="24"/>
        </w:rPr>
        <w:t xml:space="preserve">ственной записи устных ответов. </w:t>
      </w:r>
      <w:r w:rsidRPr="00D13528">
        <w:rPr>
          <w:rFonts w:ascii="Times New Roman" w:hAnsi="Times New Roman"/>
          <w:sz w:val="24"/>
          <w:szCs w:val="24"/>
        </w:rPr>
        <w:t>Ответ проверяетс</w:t>
      </w:r>
      <w:r>
        <w:rPr>
          <w:rFonts w:ascii="Times New Roman" w:hAnsi="Times New Roman"/>
          <w:sz w:val="24"/>
          <w:szCs w:val="24"/>
        </w:rPr>
        <w:t xml:space="preserve">я и оценивается по аудиозаписи. </w:t>
      </w:r>
      <w:r w:rsidRPr="00D13528">
        <w:rPr>
          <w:rFonts w:ascii="Times New Roman" w:hAnsi="Times New Roman"/>
          <w:sz w:val="24"/>
          <w:szCs w:val="24"/>
        </w:rPr>
        <w:t>На подготовку к ответу по каждому заданию дается 1,5 мин, поэтому не целесообразно делать какие-либо записи к ответу.</w:t>
      </w:r>
    </w:p>
    <w:p w:rsidR="00140E74" w:rsidRDefault="00140E74" w:rsidP="00D13528">
      <w:pPr>
        <w:pStyle w:val="NoSpacing"/>
        <w:jc w:val="both"/>
        <w:rPr>
          <w:rFonts w:ascii="Times New Roman" w:hAnsi="Times New Roman"/>
          <w:sz w:val="24"/>
          <w:szCs w:val="24"/>
        </w:rPr>
      </w:pPr>
    </w:p>
    <w:p w:rsidR="00140E74" w:rsidRDefault="00140E74" w:rsidP="00314ECE">
      <w:pPr>
        <w:pStyle w:val="NoSpacing"/>
        <w:jc w:val="both"/>
        <w:rPr>
          <w:rFonts w:ascii="Times New Roman" w:hAnsi="Times New Roman"/>
          <w:sz w:val="24"/>
          <w:szCs w:val="24"/>
        </w:rPr>
      </w:pPr>
      <w:r>
        <w:rPr>
          <w:rFonts w:ascii="Times New Roman" w:hAnsi="Times New Roman"/>
          <w:sz w:val="24"/>
          <w:szCs w:val="24"/>
        </w:rPr>
        <w:tab/>
        <w:t>В этом году устная часть будет включать следующие задания:</w:t>
      </w:r>
    </w:p>
    <w:p w:rsidR="00140E74" w:rsidRDefault="00140E74" w:rsidP="00314ECE">
      <w:pPr>
        <w:pStyle w:val="NoSpacing"/>
        <w:jc w:val="both"/>
        <w:rPr>
          <w:rFonts w:ascii="Times New Roman" w:hAnsi="Times New Roman"/>
          <w:sz w:val="24"/>
          <w:szCs w:val="24"/>
        </w:rPr>
      </w:pP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 xml:space="preserve">1.  Выразительное чтение  фрагмента информационного или научно-популярного текста вслух. </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rPr>
        <w:t>Пример</w:t>
      </w:r>
      <w:r w:rsidRPr="007B2599">
        <w:rPr>
          <w:rFonts w:ascii="Times New Roman" w:hAnsi="Times New Roman"/>
          <w:sz w:val="24"/>
          <w:szCs w:val="24"/>
          <w:lang w:val="en-US"/>
        </w:rPr>
        <w:t>.</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w:t>
      </w:r>
      <w:r w:rsidRPr="007B2599">
        <w:rPr>
          <w:rFonts w:ascii="Times New Roman" w:hAnsi="Times New Roman"/>
          <w:sz w:val="24"/>
          <w:szCs w:val="24"/>
        </w:rPr>
        <w:t>С</w:t>
      </w:r>
      <w:r w:rsidRPr="007B2599">
        <w:rPr>
          <w:rFonts w:ascii="Times New Roman" w:hAnsi="Times New Roman"/>
          <w:sz w:val="24"/>
          <w:szCs w:val="24"/>
          <w:lang w:val="en-US"/>
        </w:rPr>
        <w:t>3. Imagine that you are preparing a project with your friend.You have found some interesting material for the presentation and you want to read this text to your friend. You have one minute to read the text silently, then be ready to read it out aloud.</w:t>
      </w:r>
    </w:p>
    <w:p w:rsidR="00140E74" w:rsidRPr="00E0502B" w:rsidRDefault="00140E74" w:rsidP="007B2599">
      <w:pPr>
        <w:pStyle w:val="NoSpacing"/>
        <w:jc w:val="both"/>
        <w:rPr>
          <w:rFonts w:ascii="Times New Roman" w:hAnsi="Times New Roman"/>
          <w:sz w:val="24"/>
          <w:szCs w:val="24"/>
        </w:rPr>
      </w:pPr>
      <w:r w:rsidRPr="007B2599">
        <w:rPr>
          <w:rFonts w:ascii="Times New Roman" w:hAnsi="Times New Roman"/>
          <w:sz w:val="24"/>
          <w:szCs w:val="24"/>
          <w:lang w:val="en-US"/>
        </w:rPr>
        <w:t>You don’t see many birds in winter. Most have left your area. Those that stay are not as active. Activity uses energy that is needed to keep warm. The worst problems for birds in winter are getting enough heat and holding on to the heat once it is made. These</w:t>
      </w:r>
      <w:r w:rsidRPr="00E0502B">
        <w:rPr>
          <w:rFonts w:ascii="Times New Roman" w:hAnsi="Times New Roman"/>
          <w:sz w:val="24"/>
          <w:szCs w:val="24"/>
        </w:rPr>
        <w:t xml:space="preserve"> </w:t>
      </w:r>
      <w:r w:rsidRPr="007B2599">
        <w:rPr>
          <w:rFonts w:ascii="Times New Roman" w:hAnsi="Times New Roman"/>
          <w:sz w:val="24"/>
          <w:szCs w:val="24"/>
          <w:lang w:val="en-US"/>
        </w:rPr>
        <w:t>are</w:t>
      </w:r>
      <w:r w:rsidRPr="00E0502B">
        <w:rPr>
          <w:rFonts w:ascii="Times New Roman" w:hAnsi="Times New Roman"/>
          <w:sz w:val="24"/>
          <w:szCs w:val="24"/>
        </w:rPr>
        <w:t xml:space="preserve"> </w:t>
      </w:r>
      <w:r w:rsidRPr="007B2599">
        <w:rPr>
          <w:rFonts w:ascii="Times New Roman" w:hAnsi="Times New Roman"/>
          <w:sz w:val="24"/>
          <w:szCs w:val="24"/>
          <w:lang w:val="en-US"/>
        </w:rPr>
        <w:t>problems</w:t>
      </w:r>
      <w:r w:rsidRPr="00E0502B">
        <w:rPr>
          <w:rFonts w:ascii="Times New Roman" w:hAnsi="Times New Roman"/>
          <w:sz w:val="24"/>
          <w:szCs w:val="24"/>
        </w:rPr>
        <w:t xml:space="preserve"> </w:t>
      </w:r>
      <w:r w:rsidRPr="007B2599">
        <w:rPr>
          <w:rFonts w:ascii="Times New Roman" w:hAnsi="Times New Roman"/>
          <w:sz w:val="24"/>
          <w:szCs w:val="24"/>
          <w:lang w:val="en-US"/>
        </w:rPr>
        <w:t>for</w:t>
      </w:r>
      <w:r w:rsidRPr="00E0502B">
        <w:rPr>
          <w:rFonts w:ascii="Times New Roman" w:hAnsi="Times New Roman"/>
          <w:sz w:val="24"/>
          <w:szCs w:val="24"/>
        </w:rPr>
        <w:t xml:space="preserve"> </w:t>
      </w:r>
      <w:r w:rsidRPr="007B2599">
        <w:rPr>
          <w:rFonts w:ascii="Times New Roman" w:hAnsi="Times New Roman"/>
          <w:sz w:val="24"/>
          <w:szCs w:val="24"/>
          <w:lang w:val="en-US"/>
        </w:rPr>
        <w:t>all</w:t>
      </w:r>
      <w:r w:rsidRPr="00E0502B">
        <w:rPr>
          <w:rFonts w:ascii="Times New Roman" w:hAnsi="Times New Roman"/>
          <w:sz w:val="24"/>
          <w:szCs w:val="24"/>
        </w:rPr>
        <w:t xml:space="preserve"> </w:t>
      </w:r>
      <w:r w:rsidRPr="007B2599">
        <w:rPr>
          <w:rFonts w:ascii="Times New Roman" w:hAnsi="Times New Roman"/>
          <w:sz w:val="24"/>
          <w:szCs w:val="24"/>
          <w:lang w:val="en-US"/>
        </w:rPr>
        <w:t>birds</w:t>
      </w:r>
      <w:r w:rsidRPr="00E0502B">
        <w:rPr>
          <w:rFonts w:ascii="Times New Roman" w:hAnsi="Times New Roman"/>
          <w:sz w:val="24"/>
          <w:szCs w:val="24"/>
        </w:rPr>
        <w:t>.»</w:t>
      </w:r>
    </w:p>
    <w:p w:rsidR="00140E74" w:rsidRPr="00E0502B" w:rsidRDefault="00140E74" w:rsidP="007B2599">
      <w:pPr>
        <w:pStyle w:val="NoSpacing"/>
        <w:jc w:val="both"/>
        <w:rPr>
          <w:rFonts w:ascii="Times New Roman" w:hAnsi="Times New Roman"/>
          <w:sz w:val="24"/>
          <w:szCs w:val="24"/>
        </w:rPr>
      </w:pPr>
      <w:r w:rsidRPr="007B2599">
        <w:rPr>
          <w:rFonts w:ascii="Times New Roman" w:hAnsi="Times New Roman"/>
          <w:sz w:val="24"/>
          <w:szCs w:val="24"/>
        </w:rPr>
        <w:t>Заданиебазовогоуровня</w:t>
      </w:r>
      <w:r w:rsidRPr="00E0502B">
        <w:rPr>
          <w:rFonts w:ascii="Times New Roman" w:hAnsi="Times New Roman"/>
          <w:sz w:val="24"/>
          <w:szCs w:val="24"/>
        </w:rPr>
        <w:t xml:space="preserve">, </w:t>
      </w:r>
      <w:r w:rsidRPr="007B2599">
        <w:rPr>
          <w:rFonts w:ascii="Times New Roman" w:hAnsi="Times New Roman"/>
          <w:sz w:val="24"/>
          <w:szCs w:val="24"/>
        </w:rPr>
        <w:t>оценка</w:t>
      </w:r>
      <w:r w:rsidRPr="00E0502B">
        <w:rPr>
          <w:rFonts w:ascii="Times New Roman" w:hAnsi="Times New Roman"/>
          <w:sz w:val="24"/>
          <w:szCs w:val="24"/>
        </w:rPr>
        <w:t xml:space="preserve"> — 1 </w:t>
      </w:r>
      <w:r w:rsidRPr="007B2599">
        <w:rPr>
          <w:rFonts w:ascii="Times New Roman" w:hAnsi="Times New Roman"/>
          <w:sz w:val="24"/>
          <w:szCs w:val="24"/>
        </w:rPr>
        <w:t>балл</w:t>
      </w:r>
      <w:r w:rsidRPr="00E0502B">
        <w:rPr>
          <w:rFonts w:ascii="Times New Roman" w:hAnsi="Times New Roman"/>
          <w:sz w:val="24"/>
          <w:szCs w:val="24"/>
        </w:rPr>
        <w:t>.</w:t>
      </w: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От учащихся требуется внятное  и выразительное чтение, которое легко, без сбоев в коммуникации воспринимается со слуха.</w:t>
      </w: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Основные критерии оценивания:</w:t>
      </w:r>
    </w:p>
    <w:p w:rsidR="00140E74" w:rsidRPr="007B2599" w:rsidRDefault="00140E74" w:rsidP="001A62FB">
      <w:pPr>
        <w:pStyle w:val="NoSpacing"/>
        <w:numPr>
          <w:ilvl w:val="0"/>
          <w:numId w:val="3"/>
        </w:numPr>
        <w:jc w:val="both"/>
        <w:rPr>
          <w:rFonts w:ascii="Times New Roman" w:hAnsi="Times New Roman"/>
          <w:sz w:val="24"/>
          <w:szCs w:val="24"/>
        </w:rPr>
      </w:pPr>
      <w:r w:rsidRPr="007B2599">
        <w:rPr>
          <w:rFonts w:ascii="Times New Roman" w:hAnsi="Times New Roman"/>
          <w:sz w:val="24"/>
          <w:szCs w:val="24"/>
        </w:rPr>
        <w:t>речь воспринимается легко,</w:t>
      </w:r>
    </w:p>
    <w:p w:rsidR="00140E74" w:rsidRPr="007B2599" w:rsidRDefault="00140E74" w:rsidP="001A62FB">
      <w:pPr>
        <w:pStyle w:val="NoSpacing"/>
        <w:numPr>
          <w:ilvl w:val="0"/>
          <w:numId w:val="3"/>
        </w:numPr>
        <w:jc w:val="both"/>
        <w:rPr>
          <w:rFonts w:ascii="Times New Roman" w:hAnsi="Times New Roman"/>
          <w:sz w:val="24"/>
          <w:szCs w:val="24"/>
        </w:rPr>
      </w:pPr>
      <w:r w:rsidRPr="007B2599">
        <w:rPr>
          <w:rFonts w:ascii="Times New Roman" w:hAnsi="Times New Roman"/>
          <w:sz w:val="24"/>
          <w:szCs w:val="24"/>
        </w:rPr>
        <w:t>необоснованные паузы отсутствуют,</w:t>
      </w:r>
    </w:p>
    <w:p w:rsidR="00140E74" w:rsidRPr="007B2599" w:rsidRDefault="00140E74" w:rsidP="001A62FB">
      <w:pPr>
        <w:pStyle w:val="NoSpacing"/>
        <w:numPr>
          <w:ilvl w:val="0"/>
          <w:numId w:val="3"/>
        </w:numPr>
        <w:jc w:val="both"/>
        <w:rPr>
          <w:rFonts w:ascii="Times New Roman" w:hAnsi="Times New Roman"/>
          <w:sz w:val="24"/>
          <w:szCs w:val="24"/>
        </w:rPr>
      </w:pPr>
      <w:r w:rsidRPr="007B2599">
        <w:rPr>
          <w:rFonts w:ascii="Times New Roman" w:hAnsi="Times New Roman"/>
          <w:sz w:val="24"/>
          <w:szCs w:val="24"/>
        </w:rPr>
        <w:t>фразовое ударение, интонационный контур и произношение слов без нарушения нормы,</w:t>
      </w:r>
    </w:p>
    <w:p w:rsidR="00140E74" w:rsidRPr="007B2599" w:rsidRDefault="00140E74" w:rsidP="001A62FB">
      <w:pPr>
        <w:pStyle w:val="NoSpacing"/>
        <w:numPr>
          <w:ilvl w:val="0"/>
          <w:numId w:val="3"/>
        </w:numPr>
        <w:jc w:val="both"/>
        <w:rPr>
          <w:rFonts w:ascii="Times New Roman" w:hAnsi="Times New Roman"/>
          <w:sz w:val="24"/>
          <w:szCs w:val="24"/>
        </w:rPr>
      </w:pPr>
      <w:r w:rsidRPr="007B2599">
        <w:rPr>
          <w:rFonts w:ascii="Times New Roman" w:hAnsi="Times New Roman"/>
          <w:sz w:val="24"/>
          <w:szCs w:val="24"/>
        </w:rPr>
        <w:t>ударение в словах расставлено верно.</w:t>
      </w:r>
    </w:p>
    <w:p w:rsidR="00140E74" w:rsidRDefault="00140E74" w:rsidP="007B2599">
      <w:pPr>
        <w:pStyle w:val="NoSpacing"/>
        <w:jc w:val="both"/>
        <w:rPr>
          <w:rFonts w:ascii="Times New Roman" w:hAnsi="Times New Roman"/>
          <w:sz w:val="24"/>
          <w:szCs w:val="24"/>
        </w:rPr>
      </w:pPr>
      <w:r w:rsidRPr="007B2599">
        <w:rPr>
          <w:rFonts w:ascii="Times New Roman" w:hAnsi="Times New Roman"/>
          <w:sz w:val="24"/>
          <w:szCs w:val="24"/>
        </w:rPr>
        <w:t>Допускается не более 5-ти фонетических ошибок (в том числе 1-2 ошибок, искажающих смысл), то есть даже если учащийся допустит 5 фонетических ошибо</w:t>
      </w:r>
      <w:r>
        <w:rPr>
          <w:rFonts w:ascii="Times New Roman" w:hAnsi="Times New Roman"/>
          <w:sz w:val="24"/>
          <w:szCs w:val="24"/>
        </w:rPr>
        <w:t xml:space="preserve">к, то всё равно получит 1 балл. </w:t>
      </w:r>
      <w:r w:rsidRPr="007B2599">
        <w:rPr>
          <w:rFonts w:ascii="Times New Roman" w:hAnsi="Times New Roman"/>
          <w:sz w:val="24"/>
          <w:szCs w:val="24"/>
        </w:rPr>
        <w:t>Оценка 0 баллов выставляется, если  речь воспринимается с трудом (большое количество неестественных пауз, запинок, неверное ударение, более 5-ти фонетических ошибок, более</w:t>
      </w:r>
      <w:r>
        <w:rPr>
          <w:rFonts w:ascii="Times New Roman" w:hAnsi="Times New Roman"/>
          <w:sz w:val="24"/>
          <w:szCs w:val="24"/>
        </w:rPr>
        <w:t xml:space="preserve"> 3-х ошибок, искажающих смысл).</w:t>
      </w:r>
    </w:p>
    <w:p w:rsidR="00140E74" w:rsidRPr="007B2599" w:rsidRDefault="00140E74" w:rsidP="007B2599">
      <w:pPr>
        <w:pStyle w:val="NoSpacing"/>
        <w:jc w:val="both"/>
        <w:rPr>
          <w:rFonts w:ascii="Times New Roman" w:hAnsi="Times New Roman"/>
          <w:sz w:val="24"/>
          <w:szCs w:val="24"/>
        </w:rPr>
      </w:pP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 xml:space="preserve">2. Условный диалог-расспрос с вербальной и визуальной опорой. </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«C4. Study the advertisement.</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You decided to visit the place and now you are calling to make some clarifications. In a minute you are to ask five questions to find out the following:</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1) dates for departures</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2) hotel facilities</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3) if breakfast is included</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4) number of city tours</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5) availability of party reductions»</w:t>
      </w:r>
    </w:p>
    <w:p w:rsidR="00140E74" w:rsidRPr="007B2599" w:rsidRDefault="00140E74" w:rsidP="007B2599">
      <w:pPr>
        <w:pStyle w:val="NoSpacing"/>
        <w:jc w:val="both"/>
        <w:rPr>
          <w:rFonts w:ascii="Times New Roman" w:hAnsi="Times New Roman"/>
          <w:sz w:val="24"/>
          <w:szCs w:val="24"/>
        </w:rPr>
      </w:pPr>
      <w:bookmarkStart w:id="0" w:name="_GoBack"/>
      <w:bookmarkEnd w:id="0"/>
      <w:r w:rsidRPr="007B2599">
        <w:rPr>
          <w:rFonts w:ascii="Times New Roman" w:hAnsi="Times New Roman"/>
          <w:sz w:val="24"/>
          <w:szCs w:val="24"/>
        </w:rPr>
        <w:t>Необходимо задать  5 прямых вопросов (любого типа)  по опорным ключевым словам, которые есть в задании.</w:t>
      </w: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 xml:space="preserve"> Задание базового уровня. За каждый вопрос - 1 балл. Всего максимум 5 баллов.</w:t>
      </w: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Вопрос по содержанию должен отвечать поставленной задаче (спрашивать  о том, о чем требуется спросить ), иметь  правильную грамматическую форму прямого вопроса.</w:t>
      </w: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 xml:space="preserve">Оценивается  языковое и интонационное оформление. Интонация должна соответствовать  типу задаваемого прямого вопроса, возможные фонетические и лексические погрешности не </w:t>
      </w:r>
      <w:r>
        <w:rPr>
          <w:rFonts w:ascii="Times New Roman" w:hAnsi="Times New Roman"/>
          <w:sz w:val="24"/>
          <w:szCs w:val="24"/>
        </w:rPr>
        <w:t xml:space="preserve"> должны затруднять  восприятие. </w:t>
      </w:r>
      <w:r w:rsidRPr="007B2599">
        <w:rPr>
          <w:rFonts w:ascii="Times New Roman" w:hAnsi="Times New Roman"/>
          <w:sz w:val="24"/>
          <w:szCs w:val="24"/>
        </w:rPr>
        <w:t>Оценка 0 баллов выставляется, если вопрос не задан, если содержательно вопрос неверный, если вопрос грамматически не оформлен, или есть ошибки лексического и фонетического характера, препятствующие коммуникации.</w:t>
      </w:r>
    </w:p>
    <w:p w:rsidR="00140E74" w:rsidRDefault="00140E74" w:rsidP="007B2599">
      <w:pPr>
        <w:pStyle w:val="NoSpacing"/>
        <w:jc w:val="both"/>
        <w:rPr>
          <w:rFonts w:ascii="Times New Roman" w:hAnsi="Times New Roman"/>
          <w:sz w:val="24"/>
          <w:szCs w:val="24"/>
        </w:rPr>
      </w:pPr>
      <w:r w:rsidRPr="007B2599">
        <w:rPr>
          <w:rFonts w:ascii="Times New Roman" w:hAnsi="Times New Roman"/>
          <w:sz w:val="24"/>
          <w:szCs w:val="24"/>
        </w:rPr>
        <w:t>Здесь возможны споры относительно типов вопросов. Пока составители решили так. Разделительный вопрос возможен, просьбы из серии Whatabout...?  Couldyoutellmeabout...?  не засчитываются  в качестве вопросов, так как по сути  это просьбы. Вопросы типа Couldyoutellmewhatthepriceis? не считается неправиль</w:t>
      </w:r>
      <w:r>
        <w:rPr>
          <w:rFonts w:ascii="Times New Roman" w:hAnsi="Times New Roman"/>
          <w:sz w:val="24"/>
          <w:szCs w:val="24"/>
        </w:rPr>
        <w:t xml:space="preserve">ным, если  порядок слов верный. </w:t>
      </w:r>
      <w:r w:rsidRPr="007B2599">
        <w:rPr>
          <w:rFonts w:ascii="Times New Roman" w:hAnsi="Times New Roman"/>
          <w:sz w:val="24"/>
          <w:szCs w:val="24"/>
        </w:rPr>
        <w:t>Одна из часто встречающихся ошибок —   вместо того, чтобы задавать вопросы,  учащиеся начинают  рассказ по картинке. В этом случае выставляется оценка 0 баллов, так как  ко</w:t>
      </w:r>
      <w:r>
        <w:rPr>
          <w:rFonts w:ascii="Times New Roman" w:hAnsi="Times New Roman"/>
          <w:sz w:val="24"/>
          <w:szCs w:val="24"/>
        </w:rPr>
        <w:t>ммуникативная задача не решена.</w:t>
      </w:r>
    </w:p>
    <w:p w:rsidR="00140E74" w:rsidRPr="007B2599" w:rsidRDefault="00140E74" w:rsidP="007B2599">
      <w:pPr>
        <w:pStyle w:val="NoSpacing"/>
        <w:jc w:val="both"/>
        <w:rPr>
          <w:rFonts w:ascii="Times New Roman" w:hAnsi="Times New Roman"/>
          <w:sz w:val="24"/>
          <w:szCs w:val="24"/>
        </w:rPr>
      </w:pP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3.Монологическое тематическое высказывание с опорой на вербальную ситуацию и визуальную информацию.</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rPr>
        <w:t>Пример</w:t>
      </w:r>
      <w:r w:rsidRPr="007B2599">
        <w:rPr>
          <w:rFonts w:ascii="Times New Roman" w:hAnsi="Times New Roman"/>
          <w:sz w:val="24"/>
          <w:szCs w:val="24"/>
          <w:lang w:val="en-US"/>
        </w:rPr>
        <w:t>.</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"C5. Imagine that while travelling during your holidays you took some photos.</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Choose one photo to present to your friend. You have one minute to think it over.</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When presenting the picture remember to mention:</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•when you took the photo</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•what/who is in the photo</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•what is happening</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•why you took the photo</w:t>
      </w:r>
    </w:p>
    <w:p w:rsidR="00140E74" w:rsidRPr="007B2599" w:rsidRDefault="00140E74" w:rsidP="007B2599">
      <w:pPr>
        <w:pStyle w:val="NoSpacing"/>
        <w:jc w:val="both"/>
        <w:rPr>
          <w:rFonts w:ascii="Times New Roman" w:hAnsi="Times New Roman"/>
          <w:sz w:val="24"/>
          <w:szCs w:val="24"/>
          <w:lang w:val="en-US"/>
        </w:rPr>
      </w:pPr>
      <w:r w:rsidRPr="007B2599">
        <w:rPr>
          <w:rFonts w:ascii="Times New Roman" w:hAnsi="Times New Roman"/>
          <w:sz w:val="24"/>
          <w:szCs w:val="24"/>
          <w:lang w:val="en-US"/>
        </w:rPr>
        <w:t>•why you decided to show the picture to your friend</w:t>
      </w:r>
    </w:p>
    <w:p w:rsidR="00140E74" w:rsidRPr="007B2599" w:rsidRDefault="00140E74" w:rsidP="007B2599">
      <w:pPr>
        <w:pStyle w:val="NoSpacing"/>
        <w:jc w:val="both"/>
        <w:rPr>
          <w:rFonts w:ascii="Times New Roman" w:hAnsi="Times New Roman"/>
          <w:sz w:val="24"/>
          <w:szCs w:val="24"/>
        </w:rPr>
      </w:pPr>
      <w:r>
        <w:rPr>
          <w:rFonts w:ascii="Times New Roman" w:hAnsi="Times New Roman"/>
          <w:sz w:val="24"/>
          <w:szCs w:val="24"/>
        </w:rPr>
        <w:t>С5 фото</w:t>
      </w:r>
    </w:p>
    <w:p w:rsidR="00140E74" w:rsidRPr="007B2599" w:rsidRDefault="00140E74" w:rsidP="007B2599">
      <w:pPr>
        <w:pStyle w:val="NoSpacing"/>
        <w:jc w:val="both"/>
        <w:rPr>
          <w:rFonts w:ascii="Times New Roman" w:hAnsi="Times New Roman"/>
          <w:sz w:val="24"/>
          <w:szCs w:val="24"/>
        </w:rPr>
      </w:pPr>
      <w:r w:rsidRPr="007B2599">
        <w:rPr>
          <w:rFonts w:ascii="Times New Roman" w:hAnsi="Times New Roman"/>
          <w:sz w:val="24"/>
          <w:szCs w:val="24"/>
        </w:rPr>
        <w:t>Задание базового уровня.</w:t>
      </w:r>
    </w:p>
    <w:p w:rsidR="00140E74" w:rsidRDefault="00140E74" w:rsidP="007B2599">
      <w:pPr>
        <w:pStyle w:val="NoSpacing"/>
        <w:jc w:val="both"/>
        <w:rPr>
          <w:rFonts w:ascii="Times New Roman" w:hAnsi="Times New Roman"/>
          <w:sz w:val="24"/>
          <w:szCs w:val="24"/>
        </w:rPr>
      </w:pPr>
      <w:r w:rsidRPr="007B2599">
        <w:rPr>
          <w:rFonts w:ascii="Times New Roman" w:hAnsi="Times New Roman"/>
          <w:sz w:val="24"/>
          <w:szCs w:val="24"/>
        </w:rPr>
        <w:t>В задании необходимо описать только одно фото. На апробации с этим возникла проблема. Дети не читали  задание (или читали невнимательно) и начинали  описывать все три фотографии. По идее, на экзамене такой проблемы быть не должно, так как учащемуся необходимо будет нажать одну из трёх кнопок, и на экране останется только одна картинка.</w:t>
      </w:r>
    </w:p>
    <w:p w:rsidR="00140E74" w:rsidRPr="007B2599" w:rsidRDefault="00140E74" w:rsidP="007B2599">
      <w:pPr>
        <w:pStyle w:val="NoSpacing"/>
        <w:jc w:val="both"/>
        <w:rPr>
          <w:rFonts w:ascii="Times New Roman" w:hAnsi="Times New Roman"/>
          <w:sz w:val="24"/>
          <w:szCs w:val="24"/>
        </w:rPr>
      </w:pPr>
    </w:p>
    <w:p w:rsidR="00140E74" w:rsidRDefault="00140E74" w:rsidP="007B2599">
      <w:pPr>
        <w:pStyle w:val="NoSpacing"/>
        <w:jc w:val="both"/>
        <w:rPr>
          <w:rFonts w:ascii="Times New Roman" w:hAnsi="Times New Roman"/>
          <w:sz w:val="24"/>
          <w:szCs w:val="24"/>
        </w:rPr>
      </w:pPr>
      <w:r w:rsidRPr="007B2599">
        <w:rPr>
          <w:rFonts w:ascii="Times New Roman" w:hAnsi="Times New Roman"/>
          <w:sz w:val="24"/>
          <w:szCs w:val="24"/>
        </w:rPr>
        <w:t>Для получения высокой оценки необходим связный рассказ, состоящий из 12-15 предложений, в среднем по 3 предложения на пункт. Если учащийся скажет по каждому пункту только одно предложение, то высокого балла за данное задание он не получит.</w:t>
      </w:r>
    </w:p>
    <w:p w:rsidR="00140E74" w:rsidRDefault="00140E74" w:rsidP="007B2599">
      <w:pPr>
        <w:pStyle w:val="NoSpacing"/>
        <w:jc w:val="both"/>
        <w:rPr>
          <w:rFonts w:ascii="Times New Roman" w:hAnsi="Times New Roman"/>
          <w:sz w:val="24"/>
          <w:szCs w:val="24"/>
        </w:rPr>
      </w:pPr>
    </w:p>
    <w:p w:rsidR="00140E74" w:rsidRPr="001A62FB" w:rsidRDefault="00140E74" w:rsidP="001A62FB">
      <w:pPr>
        <w:pStyle w:val="NoSpacing"/>
        <w:jc w:val="both"/>
        <w:rPr>
          <w:rFonts w:ascii="Times New Roman" w:hAnsi="Times New Roman"/>
          <w:sz w:val="24"/>
          <w:szCs w:val="24"/>
        </w:rPr>
      </w:pPr>
      <w:r w:rsidRPr="001A62FB">
        <w:rPr>
          <w:rFonts w:ascii="Times New Roman" w:hAnsi="Times New Roman"/>
          <w:sz w:val="24"/>
          <w:szCs w:val="24"/>
        </w:rPr>
        <w:t>4. Монологическое тематическое задание.</w:t>
      </w:r>
    </w:p>
    <w:p w:rsidR="00140E74" w:rsidRPr="001A62FB" w:rsidRDefault="00140E74" w:rsidP="001A62FB">
      <w:pPr>
        <w:pStyle w:val="NoSpacing"/>
        <w:jc w:val="both"/>
        <w:rPr>
          <w:rFonts w:ascii="Times New Roman" w:hAnsi="Times New Roman"/>
          <w:sz w:val="24"/>
          <w:szCs w:val="24"/>
        </w:rPr>
      </w:pPr>
      <w:r w:rsidRPr="001A62FB">
        <w:rPr>
          <w:rFonts w:ascii="Times New Roman" w:hAnsi="Times New Roman"/>
          <w:sz w:val="24"/>
          <w:szCs w:val="24"/>
        </w:rPr>
        <w:t>Пример.</w:t>
      </w:r>
    </w:p>
    <w:p w:rsidR="00140E74" w:rsidRPr="001A62FB" w:rsidRDefault="00140E74" w:rsidP="001A62FB">
      <w:pPr>
        <w:pStyle w:val="NoSpacing"/>
        <w:jc w:val="both"/>
        <w:rPr>
          <w:rFonts w:ascii="Times New Roman" w:hAnsi="Times New Roman"/>
          <w:sz w:val="24"/>
          <w:szCs w:val="24"/>
          <w:lang w:val="en-US"/>
        </w:rPr>
      </w:pPr>
      <w:r w:rsidRPr="001A62FB">
        <w:rPr>
          <w:rFonts w:ascii="Times New Roman" w:hAnsi="Times New Roman"/>
          <w:sz w:val="24"/>
          <w:szCs w:val="24"/>
        </w:rPr>
        <w:t xml:space="preserve">"С6. Studythetwophotographs. </w:t>
      </w:r>
      <w:r w:rsidRPr="001A62FB">
        <w:rPr>
          <w:rFonts w:ascii="Times New Roman" w:hAnsi="Times New Roman"/>
          <w:sz w:val="24"/>
          <w:szCs w:val="24"/>
          <w:lang w:val="en-US"/>
        </w:rPr>
        <w:t>In a minute be ready to …</w:t>
      </w:r>
    </w:p>
    <w:p w:rsidR="00140E74" w:rsidRPr="001A62FB" w:rsidRDefault="00140E74" w:rsidP="001A62FB">
      <w:pPr>
        <w:pStyle w:val="NoSpacing"/>
        <w:jc w:val="both"/>
        <w:rPr>
          <w:rFonts w:ascii="Times New Roman" w:hAnsi="Times New Roman"/>
          <w:sz w:val="24"/>
          <w:szCs w:val="24"/>
          <w:lang w:val="en-US"/>
        </w:rPr>
      </w:pPr>
      <w:r w:rsidRPr="001A62FB">
        <w:rPr>
          <w:rFonts w:ascii="Times New Roman" w:hAnsi="Times New Roman"/>
          <w:sz w:val="24"/>
          <w:szCs w:val="24"/>
          <w:lang w:val="en-US"/>
        </w:rPr>
        <w:t>1) give a brief description of the photos (action, location)</w:t>
      </w:r>
    </w:p>
    <w:p w:rsidR="00140E74" w:rsidRPr="001A62FB" w:rsidRDefault="00140E74" w:rsidP="001A62FB">
      <w:pPr>
        <w:pStyle w:val="NoSpacing"/>
        <w:jc w:val="both"/>
        <w:rPr>
          <w:rFonts w:ascii="Times New Roman" w:hAnsi="Times New Roman"/>
          <w:sz w:val="24"/>
          <w:szCs w:val="24"/>
          <w:lang w:val="en-US"/>
        </w:rPr>
      </w:pPr>
      <w:r w:rsidRPr="001A62FB">
        <w:rPr>
          <w:rFonts w:ascii="Times New Roman" w:hAnsi="Times New Roman"/>
          <w:sz w:val="24"/>
          <w:szCs w:val="24"/>
          <w:lang w:val="en-US"/>
        </w:rPr>
        <w:t>2) say in what way the pictures are different</w:t>
      </w:r>
    </w:p>
    <w:p w:rsidR="00140E74" w:rsidRPr="001A62FB" w:rsidRDefault="00140E74" w:rsidP="001A62FB">
      <w:pPr>
        <w:pStyle w:val="NoSpacing"/>
        <w:jc w:val="both"/>
        <w:rPr>
          <w:rFonts w:ascii="Times New Roman" w:hAnsi="Times New Roman"/>
          <w:sz w:val="24"/>
          <w:szCs w:val="24"/>
          <w:lang w:val="en-US"/>
        </w:rPr>
      </w:pPr>
      <w:r w:rsidRPr="001A62FB">
        <w:rPr>
          <w:rFonts w:ascii="Times New Roman" w:hAnsi="Times New Roman"/>
          <w:sz w:val="24"/>
          <w:szCs w:val="24"/>
          <w:lang w:val="en-US"/>
        </w:rPr>
        <w:t>3) say which of the pastimes presented in the pictures you prefer</w:t>
      </w:r>
    </w:p>
    <w:p w:rsidR="00140E74" w:rsidRPr="001A62FB" w:rsidRDefault="00140E74" w:rsidP="001A62FB">
      <w:pPr>
        <w:pStyle w:val="NoSpacing"/>
        <w:jc w:val="both"/>
        <w:rPr>
          <w:rFonts w:ascii="Times New Roman" w:hAnsi="Times New Roman"/>
          <w:sz w:val="24"/>
          <w:szCs w:val="24"/>
        </w:rPr>
      </w:pPr>
      <w:r w:rsidRPr="001A62FB">
        <w:rPr>
          <w:rFonts w:ascii="Times New Roman" w:hAnsi="Times New Roman"/>
          <w:sz w:val="24"/>
          <w:szCs w:val="24"/>
        </w:rPr>
        <w:t>4) explainyourchoice</w:t>
      </w:r>
    </w:p>
    <w:p w:rsidR="00140E74" w:rsidRPr="001A62FB" w:rsidRDefault="00140E74" w:rsidP="001A62FB">
      <w:pPr>
        <w:pStyle w:val="NoSpacing"/>
        <w:jc w:val="both"/>
        <w:rPr>
          <w:rFonts w:ascii="Times New Roman" w:hAnsi="Times New Roman"/>
          <w:sz w:val="24"/>
          <w:szCs w:val="24"/>
        </w:rPr>
      </w:pPr>
      <w:r w:rsidRPr="001A62FB">
        <w:rPr>
          <w:rFonts w:ascii="Times New Roman" w:hAnsi="Times New Roman"/>
          <w:sz w:val="24"/>
          <w:szCs w:val="24"/>
        </w:rPr>
        <w:t>С6 -фото</w:t>
      </w:r>
    </w:p>
    <w:p w:rsidR="00140E74" w:rsidRDefault="00140E74" w:rsidP="001A62FB">
      <w:pPr>
        <w:pStyle w:val="NoSpacing"/>
        <w:jc w:val="both"/>
        <w:rPr>
          <w:rFonts w:ascii="Times New Roman" w:hAnsi="Times New Roman"/>
          <w:sz w:val="24"/>
          <w:szCs w:val="24"/>
        </w:rPr>
      </w:pPr>
      <w:r w:rsidRPr="001A62FB">
        <w:rPr>
          <w:rFonts w:ascii="Times New Roman" w:hAnsi="Times New Roman"/>
          <w:sz w:val="24"/>
          <w:szCs w:val="24"/>
        </w:rPr>
        <w:t>Данное задание принципиально отличается от задания 3, так как является заданием высокого уровня. Здесь нужны аналитика и довольно высокий  дру</w:t>
      </w:r>
      <w:r>
        <w:rPr>
          <w:rFonts w:ascii="Times New Roman" w:hAnsi="Times New Roman"/>
          <w:sz w:val="24"/>
          <w:szCs w:val="24"/>
        </w:rPr>
        <w:t>гой уровень языковой подготовки</w:t>
      </w:r>
      <w:r w:rsidRPr="001A62FB">
        <w:rPr>
          <w:rFonts w:ascii="Times New Roman" w:hAnsi="Times New Roman"/>
          <w:sz w:val="24"/>
          <w:szCs w:val="24"/>
        </w:rPr>
        <w:t>, так как базового уровня лексики и грамматики будет недостаточно.</w:t>
      </w:r>
    </w:p>
    <w:p w:rsidR="00140E74" w:rsidRDefault="00140E74" w:rsidP="007B2599">
      <w:pPr>
        <w:pStyle w:val="NoSpacing"/>
        <w:jc w:val="both"/>
        <w:rPr>
          <w:rFonts w:ascii="Times New Roman" w:hAnsi="Times New Roman"/>
          <w:sz w:val="24"/>
          <w:szCs w:val="24"/>
        </w:rPr>
      </w:pPr>
      <w:r>
        <w:rPr>
          <w:rFonts w:ascii="Times New Roman" w:hAnsi="Times New Roman"/>
          <w:sz w:val="24"/>
          <w:szCs w:val="24"/>
        </w:rPr>
        <w:tab/>
        <w:t>Для школьников это достаточно необычная форма сдачи. Мы обсудили с ребятами во время элективного курса, как они относятся к сдаче в подобной форме. На основе ответ школьников получилось, что в ней есть как плюсы, так и минусы. Из плюсов можно выделить то, что для многих детей, которые стесняются отвечать на публике это возможность проявить себя, не отвлекаясь на обстановку вокруг. Ему не нужно переживать и зацикливаться на каждом прочитанном слове. Также не возможно в целом оценить знание языка только по тестам, английский язык создан для того, чтобы говорить. С другой стороны многим детям важен зрительный контакт с учителем для спокойствия. И не каждый школьник может сразу собраться и в короткий срок выполнить достаточно объёмное задание. И чаще всего это не связано с незнанием предмета, а просто на просто стресс.</w:t>
      </w:r>
    </w:p>
    <w:p w:rsidR="00140E74" w:rsidRDefault="00140E74" w:rsidP="007B2599">
      <w:pPr>
        <w:pStyle w:val="NoSpacing"/>
        <w:jc w:val="both"/>
        <w:rPr>
          <w:rFonts w:ascii="Times New Roman" w:hAnsi="Times New Roman"/>
          <w:sz w:val="24"/>
          <w:szCs w:val="24"/>
        </w:rPr>
      </w:pPr>
      <w:r>
        <w:rPr>
          <w:rFonts w:ascii="Times New Roman" w:hAnsi="Times New Roman"/>
          <w:sz w:val="24"/>
          <w:szCs w:val="24"/>
        </w:rPr>
        <w:tab/>
        <w:t>Какие основные задачи я ставлю при подготовке к устной части:</w:t>
      </w:r>
    </w:p>
    <w:p w:rsidR="00140E74" w:rsidRPr="00E93D98" w:rsidRDefault="00140E74" w:rsidP="00E93D98">
      <w:pPr>
        <w:pStyle w:val="NoSpacing"/>
        <w:numPr>
          <w:ilvl w:val="0"/>
          <w:numId w:val="1"/>
        </w:numPr>
        <w:jc w:val="both"/>
        <w:rPr>
          <w:rFonts w:ascii="Times New Roman" w:hAnsi="Times New Roman"/>
          <w:sz w:val="24"/>
          <w:szCs w:val="24"/>
        </w:rPr>
      </w:pPr>
      <w:r w:rsidRPr="00E93D98">
        <w:rPr>
          <w:rFonts w:ascii="Times New Roman" w:hAnsi="Times New Roman"/>
          <w:sz w:val="24"/>
          <w:szCs w:val="24"/>
        </w:rPr>
        <w:t>развитие коммуникативной компетенции (владение иностранным языком), в том числе умений говорения</w:t>
      </w:r>
    </w:p>
    <w:p w:rsidR="00140E74" w:rsidRPr="00E93D98" w:rsidRDefault="00140E74" w:rsidP="00E93D98">
      <w:pPr>
        <w:pStyle w:val="NoSpacing"/>
        <w:numPr>
          <w:ilvl w:val="0"/>
          <w:numId w:val="1"/>
        </w:numPr>
        <w:jc w:val="both"/>
        <w:rPr>
          <w:rFonts w:ascii="Times New Roman" w:hAnsi="Times New Roman"/>
          <w:sz w:val="24"/>
          <w:szCs w:val="24"/>
        </w:rPr>
      </w:pPr>
      <w:r w:rsidRPr="00E93D98">
        <w:rPr>
          <w:rFonts w:ascii="Times New Roman" w:hAnsi="Times New Roman"/>
          <w:sz w:val="24"/>
          <w:szCs w:val="24"/>
        </w:rPr>
        <w:t>овладение стратегиями разного рода аудирования и чтения</w:t>
      </w:r>
    </w:p>
    <w:p w:rsidR="00140E74" w:rsidRPr="00E93D98" w:rsidRDefault="00140E74" w:rsidP="00E93D98">
      <w:pPr>
        <w:pStyle w:val="NoSpacing"/>
        <w:numPr>
          <w:ilvl w:val="0"/>
          <w:numId w:val="1"/>
        </w:numPr>
        <w:jc w:val="both"/>
        <w:rPr>
          <w:rFonts w:ascii="Times New Roman" w:hAnsi="Times New Roman"/>
          <w:sz w:val="24"/>
          <w:szCs w:val="24"/>
        </w:rPr>
      </w:pPr>
      <w:r w:rsidRPr="00E93D98">
        <w:rPr>
          <w:rFonts w:ascii="Times New Roman" w:hAnsi="Times New Roman"/>
          <w:sz w:val="24"/>
          <w:szCs w:val="24"/>
        </w:rPr>
        <w:t xml:space="preserve">знакомство с форматом экзамена </w:t>
      </w:r>
    </w:p>
    <w:p w:rsidR="00140E74" w:rsidRDefault="00140E74" w:rsidP="00E93D98">
      <w:pPr>
        <w:pStyle w:val="NoSpacing"/>
        <w:numPr>
          <w:ilvl w:val="0"/>
          <w:numId w:val="1"/>
        </w:numPr>
        <w:jc w:val="both"/>
        <w:rPr>
          <w:rFonts w:ascii="Times New Roman" w:hAnsi="Times New Roman"/>
          <w:sz w:val="24"/>
          <w:szCs w:val="24"/>
        </w:rPr>
      </w:pPr>
      <w:r w:rsidRPr="00E93D98">
        <w:rPr>
          <w:rFonts w:ascii="Times New Roman" w:hAnsi="Times New Roman"/>
          <w:sz w:val="24"/>
          <w:szCs w:val="24"/>
        </w:rPr>
        <w:t>тренировка (выполнение инструкций, контроль за временем, запись и прослушивание своих ответов и т. д.)</w:t>
      </w:r>
    </w:p>
    <w:p w:rsidR="00140E74" w:rsidRDefault="00140E74" w:rsidP="00A56766">
      <w:pPr>
        <w:pStyle w:val="NoSpacing"/>
        <w:jc w:val="both"/>
        <w:rPr>
          <w:rFonts w:ascii="Times New Roman" w:hAnsi="Times New Roman"/>
          <w:sz w:val="24"/>
          <w:szCs w:val="24"/>
        </w:rPr>
      </w:pPr>
      <w:r>
        <w:rPr>
          <w:rFonts w:ascii="Times New Roman" w:hAnsi="Times New Roman"/>
          <w:sz w:val="24"/>
          <w:szCs w:val="24"/>
        </w:rPr>
        <w:tab/>
        <w:t>В подготовке школьников мне помогает лингафонный кабинет. Это современный подход к обучению говорению, монологической и диалогической речи. Лингафонный кабинет позволяет осуществить индивидуальный подход к любому обучающемуся. Можно использовать как готовые программы, так и собственные авторские методики. Также это возможность заинтересовать современных школьников, так как учебный процесс проходит в легкой форме и прямом контакте. Учащиеся с удовольствием прослушивают тексты, далее проговаривая прочитанную информацию. Лингафонный кабинет позволяет работать в парах, тем самым ребята активно практикуют диалогическую речь. В парах они создают диалоги по интересным им темам.</w:t>
      </w:r>
    </w:p>
    <w:p w:rsidR="00140E74" w:rsidRPr="00E30A47" w:rsidRDefault="00140E74" w:rsidP="00E30A47">
      <w:pPr>
        <w:pStyle w:val="NoSpacing"/>
        <w:jc w:val="both"/>
        <w:rPr>
          <w:rFonts w:ascii="Times New Roman" w:hAnsi="Times New Roman"/>
          <w:sz w:val="24"/>
          <w:szCs w:val="24"/>
        </w:rPr>
      </w:pPr>
      <w:r>
        <w:rPr>
          <w:rFonts w:ascii="Times New Roman" w:hAnsi="Times New Roman"/>
          <w:sz w:val="24"/>
          <w:szCs w:val="24"/>
        </w:rPr>
        <w:tab/>
        <w:t>Немало важна работа с к</w:t>
      </w:r>
      <w:r w:rsidRPr="00E30A47">
        <w:rPr>
          <w:rFonts w:ascii="Times New Roman" w:hAnsi="Times New Roman"/>
          <w:sz w:val="24"/>
          <w:szCs w:val="24"/>
        </w:rPr>
        <w:t>омпьютер</w:t>
      </w:r>
      <w:r>
        <w:rPr>
          <w:rFonts w:ascii="Times New Roman" w:hAnsi="Times New Roman"/>
          <w:sz w:val="24"/>
          <w:szCs w:val="24"/>
        </w:rPr>
        <w:t>ом.</w:t>
      </w:r>
      <w:r w:rsidRPr="00E30A47">
        <w:rPr>
          <w:rFonts w:ascii="Times New Roman" w:hAnsi="Times New Roman"/>
          <w:sz w:val="24"/>
          <w:szCs w:val="24"/>
        </w:rPr>
        <w:t xml:space="preserve"> Каждый ученик работает так, как может, он имеет возможность остановиться, подумать, исправить ошибку.</w:t>
      </w:r>
    </w:p>
    <w:p w:rsidR="00140E74" w:rsidRPr="00E30A47" w:rsidRDefault="00140E74" w:rsidP="00E30A47">
      <w:pPr>
        <w:pStyle w:val="NoSpacing"/>
        <w:jc w:val="both"/>
        <w:rPr>
          <w:rFonts w:ascii="Times New Roman" w:hAnsi="Times New Roman"/>
          <w:sz w:val="24"/>
          <w:szCs w:val="24"/>
          <w:lang w:val="en-US"/>
        </w:rPr>
      </w:pPr>
      <w:r>
        <w:rPr>
          <w:rFonts w:ascii="Times New Roman" w:hAnsi="Times New Roman"/>
          <w:sz w:val="24"/>
          <w:szCs w:val="24"/>
        </w:rPr>
        <w:t xml:space="preserve">Так, используемая мной,  </w:t>
      </w:r>
      <w:r w:rsidRPr="00E30A47">
        <w:rPr>
          <w:rFonts w:ascii="Times New Roman" w:hAnsi="Times New Roman"/>
          <w:sz w:val="24"/>
          <w:szCs w:val="24"/>
        </w:rPr>
        <w:t>программа ProfessorHiggins помогает научиться говорить по-английски с хорошим и отчетливым произношением. За образец английского произношения взят самый распространенный английский акцент, являющийся нормой формальной речи на британском радио и телевидении. Звукиислованадиктованы</w:t>
      </w:r>
      <w:r w:rsidRPr="00E30A47">
        <w:rPr>
          <w:rFonts w:ascii="Times New Roman" w:hAnsi="Times New Roman"/>
          <w:sz w:val="24"/>
          <w:szCs w:val="24"/>
          <w:lang w:val="en-US"/>
        </w:rPr>
        <w:t xml:space="preserve"> W.G. Shephard</w:t>
      </w:r>
      <w:r w:rsidRPr="004E6343">
        <w:rPr>
          <w:rFonts w:ascii="Times New Roman" w:hAnsi="Times New Roman"/>
          <w:sz w:val="24"/>
          <w:szCs w:val="24"/>
          <w:lang w:val="en-US"/>
        </w:rPr>
        <w:t xml:space="preserve"> </w:t>
      </w:r>
      <w:r w:rsidRPr="00E30A47">
        <w:rPr>
          <w:rFonts w:ascii="Times New Roman" w:hAnsi="Times New Roman"/>
          <w:sz w:val="24"/>
          <w:szCs w:val="24"/>
        </w:rPr>
        <w:t>координатором</w:t>
      </w:r>
      <w:r w:rsidRPr="00E30A47">
        <w:rPr>
          <w:rFonts w:ascii="Times New Roman" w:hAnsi="Times New Roman"/>
          <w:sz w:val="24"/>
          <w:szCs w:val="24"/>
          <w:lang w:val="en-US"/>
        </w:rPr>
        <w:t xml:space="preserve"> UCLES (University of Cambridge Local Syndicate).</w:t>
      </w:r>
    </w:p>
    <w:p w:rsidR="00140E74" w:rsidRPr="00E30A47" w:rsidRDefault="00140E74" w:rsidP="00E30A47">
      <w:pPr>
        <w:pStyle w:val="NoSpacing"/>
        <w:jc w:val="both"/>
        <w:rPr>
          <w:rFonts w:ascii="Times New Roman" w:hAnsi="Times New Roman"/>
          <w:sz w:val="24"/>
          <w:szCs w:val="24"/>
        </w:rPr>
      </w:pPr>
      <w:r w:rsidRPr="00E30A47">
        <w:rPr>
          <w:rFonts w:ascii="Times New Roman" w:hAnsi="Times New Roman"/>
          <w:sz w:val="24"/>
          <w:szCs w:val="24"/>
        </w:rPr>
        <w:t>Главное отличие программы «Профессор Хиггинс» от других обучающих программ состоит в том, что Вы можете не только слышать правильное произношение, но и сравнивать его с образцом и видеть свои успехи или ошибки.</w:t>
      </w:r>
    </w:p>
    <w:p w:rsidR="00140E74" w:rsidRPr="00E30A47" w:rsidRDefault="00140E74" w:rsidP="00E30A47">
      <w:pPr>
        <w:pStyle w:val="NoSpacing"/>
        <w:jc w:val="both"/>
        <w:rPr>
          <w:rFonts w:ascii="Times New Roman" w:hAnsi="Times New Roman"/>
          <w:sz w:val="24"/>
          <w:szCs w:val="24"/>
        </w:rPr>
      </w:pPr>
      <w:r w:rsidRPr="00E30A47">
        <w:rPr>
          <w:rFonts w:ascii="Times New Roman" w:hAnsi="Times New Roman"/>
          <w:sz w:val="24"/>
          <w:szCs w:val="24"/>
        </w:rPr>
        <w:t>Курс фонетики построен в виде мультимедийного справочника по английской фонетике с упражнениями для тренировки произношения и восприятия английской речи. Курс составлен по принципу « от простого к сложному»</w:t>
      </w:r>
    </w:p>
    <w:p w:rsidR="00140E74" w:rsidRDefault="00140E74" w:rsidP="00E30A47">
      <w:pPr>
        <w:pStyle w:val="NoSpacing"/>
        <w:jc w:val="both"/>
        <w:rPr>
          <w:rFonts w:ascii="Times New Roman" w:hAnsi="Times New Roman"/>
          <w:sz w:val="24"/>
          <w:szCs w:val="24"/>
        </w:rPr>
      </w:pPr>
      <w:r w:rsidRPr="00E30A47">
        <w:rPr>
          <w:rFonts w:ascii="Times New Roman" w:hAnsi="Times New Roman"/>
          <w:sz w:val="24"/>
          <w:szCs w:val="24"/>
        </w:rPr>
        <w:t>В этой программе находится большой объем звукового материала. Диалоги на различные темы в различных жизненных ситуациях, стихи, басни, пословицы, которые мною часто используются на уроках в качестве фонетической зарядки, для развития диалогической речи.</w:t>
      </w:r>
    </w:p>
    <w:p w:rsidR="00140E74" w:rsidRDefault="00140E74" w:rsidP="00A56766">
      <w:pPr>
        <w:pStyle w:val="NoSpacing"/>
        <w:jc w:val="both"/>
        <w:rPr>
          <w:rFonts w:ascii="Times New Roman" w:hAnsi="Times New Roman"/>
          <w:sz w:val="24"/>
          <w:szCs w:val="24"/>
        </w:rPr>
      </w:pPr>
      <w:r>
        <w:rPr>
          <w:rFonts w:ascii="Times New Roman" w:hAnsi="Times New Roman"/>
          <w:sz w:val="24"/>
          <w:szCs w:val="24"/>
        </w:rPr>
        <w:tab/>
        <w:t>Также мы проводим заседания круглого стола. Ребята сами выбирают тему. Таким образом, они могут свободно говорить, потому что тема затрагивает их интересы. Тем самым я стараюсь научить их свободно говорить. Ученики могут готовить заранее различные мультимедийные проекты, и мы вместе их обсуждаем.</w:t>
      </w:r>
    </w:p>
    <w:p w:rsidR="00140E74" w:rsidRDefault="00140E74" w:rsidP="00A56766">
      <w:pPr>
        <w:pStyle w:val="NoSpacing"/>
        <w:jc w:val="both"/>
        <w:rPr>
          <w:rFonts w:ascii="Times New Roman" w:hAnsi="Times New Roman"/>
          <w:sz w:val="24"/>
          <w:szCs w:val="24"/>
        </w:rPr>
      </w:pPr>
    </w:p>
    <w:p w:rsidR="00140E74" w:rsidRDefault="00140E74" w:rsidP="00A56766">
      <w:pPr>
        <w:pStyle w:val="NoSpacing"/>
        <w:ind w:left="720"/>
        <w:jc w:val="both"/>
        <w:rPr>
          <w:rFonts w:ascii="Times New Roman" w:hAnsi="Times New Roman"/>
          <w:sz w:val="24"/>
          <w:szCs w:val="24"/>
        </w:rPr>
      </w:pPr>
    </w:p>
    <w:p w:rsidR="00140E74" w:rsidRDefault="00140E74" w:rsidP="007B2599">
      <w:pPr>
        <w:pStyle w:val="NoSpacing"/>
        <w:jc w:val="both"/>
        <w:rPr>
          <w:rFonts w:ascii="Times New Roman" w:hAnsi="Times New Roman"/>
          <w:sz w:val="24"/>
          <w:szCs w:val="24"/>
        </w:rPr>
      </w:pPr>
      <w:r>
        <w:rPr>
          <w:rFonts w:ascii="Times New Roman" w:hAnsi="Times New Roman"/>
          <w:sz w:val="24"/>
          <w:szCs w:val="24"/>
        </w:rPr>
        <w:tab/>
        <w:t>Для подготовки к устной части ЕГЭ я использую следующие учебники:</w:t>
      </w:r>
    </w:p>
    <w:p w:rsidR="00140E74" w:rsidRDefault="00140E74" w:rsidP="00A56766">
      <w:pPr>
        <w:pStyle w:val="NoSpacing"/>
        <w:numPr>
          <w:ilvl w:val="0"/>
          <w:numId w:val="2"/>
        </w:numPr>
        <w:jc w:val="both"/>
        <w:rPr>
          <w:rFonts w:ascii="Times New Roman" w:hAnsi="Times New Roman"/>
          <w:sz w:val="24"/>
          <w:szCs w:val="24"/>
        </w:rPr>
      </w:pPr>
      <w:r w:rsidRPr="00E93D98">
        <w:rPr>
          <w:rFonts w:ascii="Times New Roman" w:hAnsi="Times New Roman"/>
          <w:sz w:val="24"/>
          <w:szCs w:val="24"/>
        </w:rPr>
        <w:t>Учебное пособие для подготовки к ЕГЭ по английскому языку. Говорение и аудирование. Книга для учителя | - macmillan</w:t>
      </w:r>
    </w:p>
    <w:p w:rsidR="00140E74" w:rsidRDefault="00140E74" w:rsidP="00A56766">
      <w:pPr>
        <w:pStyle w:val="NoSpacing"/>
        <w:numPr>
          <w:ilvl w:val="0"/>
          <w:numId w:val="2"/>
        </w:numPr>
        <w:jc w:val="both"/>
        <w:rPr>
          <w:rFonts w:ascii="Times New Roman" w:hAnsi="Times New Roman"/>
          <w:sz w:val="24"/>
          <w:szCs w:val="24"/>
        </w:rPr>
      </w:pPr>
      <w:r w:rsidRPr="00E93D98">
        <w:rPr>
          <w:rFonts w:ascii="Times New Roman" w:hAnsi="Times New Roman"/>
          <w:sz w:val="24"/>
          <w:szCs w:val="24"/>
        </w:rPr>
        <w:t>Учебное пособие для подготовки к ЕГЭ по английскому языку. Говорение и аудирование. Книга для учителя | — macmillaneducation</w:t>
      </w:r>
    </w:p>
    <w:p w:rsidR="00140E74" w:rsidRDefault="00140E74" w:rsidP="00A56766">
      <w:pPr>
        <w:pStyle w:val="NoSpacing"/>
        <w:numPr>
          <w:ilvl w:val="0"/>
          <w:numId w:val="2"/>
        </w:numPr>
        <w:jc w:val="both"/>
        <w:rPr>
          <w:rFonts w:ascii="Times New Roman" w:hAnsi="Times New Roman"/>
          <w:sz w:val="24"/>
          <w:szCs w:val="24"/>
        </w:rPr>
      </w:pPr>
      <w:r w:rsidRPr="00E93D98">
        <w:rPr>
          <w:rFonts w:ascii="Times New Roman" w:hAnsi="Times New Roman"/>
          <w:sz w:val="24"/>
          <w:szCs w:val="24"/>
        </w:rPr>
        <w:t>Учебник ExamSuccess. Подготовка к ЕГЭ по английскому языку | WayneRimmer, Ольга Виноградова, Людмила Кожевникова - cambridgeuniversitypress</w:t>
      </w:r>
    </w:p>
    <w:p w:rsidR="00140E74" w:rsidRDefault="00140E74" w:rsidP="00A56766">
      <w:pPr>
        <w:pStyle w:val="NoSpacing"/>
        <w:numPr>
          <w:ilvl w:val="0"/>
          <w:numId w:val="2"/>
        </w:numPr>
        <w:jc w:val="both"/>
        <w:rPr>
          <w:rFonts w:ascii="Times New Roman" w:hAnsi="Times New Roman"/>
          <w:sz w:val="24"/>
          <w:szCs w:val="24"/>
        </w:rPr>
      </w:pPr>
      <w:r w:rsidRPr="00E93D98">
        <w:rPr>
          <w:rFonts w:ascii="Times New Roman" w:hAnsi="Times New Roman"/>
          <w:sz w:val="24"/>
          <w:szCs w:val="24"/>
        </w:rPr>
        <w:t>Учебник ExamSuccess. Подготовка к ЕГЭ по английскому языку | WayneRimmer, Ольга Виноградова, Людмила Кожевникова — cambridgeuniversitypress</w:t>
      </w:r>
    </w:p>
    <w:p w:rsidR="00140E74" w:rsidRPr="00E0502B" w:rsidRDefault="00140E74" w:rsidP="00A56766">
      <w:pPr>
        <w:pStyle w:val="NoSpacing"/>
        <w:numPr>
          <w:ilvl w:val="0"/>
          <w:numId w:val="2"/>
        </w:numPr>
        <w:jc w:val="both"/>
        <w:rPr>
          <w:rFonts w:ascii="Times New Roman" w:hAnsi="Times New Roman"/>
          <w:sz w:val="24"/>
          <w:szCs w:val="24"/>
        </w:rPr>
      </w:pPr>
      <w:r w:rsidRPr="00E93D98">
        <w:rPr>
          <w:rFonts w:ascii="Times New Roman" w:hAnsi="Times New Roman"/>
          <w:sz w:val="24"/>
          <w:szCs w:val="24"/>
        </w:rPr>
        <w:t>В качестве дополнительных УМК Laser B2 и GateWay B1, так как в них много упражнений на развитие устной речи.</w:t>
      </w:r>
    </w:p>
    <w:p w:rsidR="00140E74" w:rsidRDefault="00140E74" w:rsidP="00A56766">
      <w:pPr>
        <w:pStyle w:val="NoSpacing"/>
        <w:numPr>
          <w:ilvl w:val="0"/>
          <w:numId w:val="2"/>
        </w:numPr>
        <w:jc w:val="both"/>
        <w:rPr>
          <w:rFonts w:ascii="Times New Roman" w:hAnsi="Times New Roman"/>
          <w:sz w:val="24"/>
          <w:szCs w:val="24"/>
        </w:rPr>
      </w:pPr>
      <w:r w:rsidRPr="00E0502B">
        <w:rPr>
          <w:rFonts w:ascii="Times New Roman" w:hAnsi="Times New Roman"/>
          <w:sz w:val="24"/>
          <w:szCs w:val="24"/>
        </w:rPr>
        <w:t xml:space="preserve">Английский </w:t>
      </w:r>
      <w:r>
        <w:rPr>
          <w:rFonts w:ascii="Times New Roman" w:hAnsi="Times New Roman"/>
          <w:sz w:val="24"/>
          <w:szCs w:val="24"/>
        </w:rPr>
        <w:t>язык для подготовки к ЕГЭ «Говорение» Е.С. Музланова.</w:t>
      </w:r>
    </w:p>
    <w:p w:rsidR="00140E74" w:rsidRPr="003D67AF" w:rsidRDefault="00140E74" w:rsidP="00722482">
      <w:pPr>
        <w:pStyle w:val="NoSpacing"/>
        <w:jc w:val="both"/>
        <w:rPr>
          <w:rFonts w:ascii="Times New Roman" w:hAnsi="Times New Roman"/>
          <w:sz w:val="24"/>
          <w:szCs w:val="24"/>
        </w:rPr>
      </w:pPr>
    </w:p>
    <w:p w:rsidR="00140E74" w:rsidRDefault="00140E74" w:rsidP="00722482">
      <w:pPr>
        <w:jc w:val="both"/>
        <w:rPr>
          <w:rFonts w:ascii="Times New Roman" w:hAnsi="Times New Roman"/>
        </w:rPr>
      </w:pPr>
    </w:p>
    <w:p w:rsidR="00140E74" w:rsidRPr="004E6343" w:rsidRDefault="00140E74" w:rsidP="00722482">
      <w:pPr>
        <w:jc w:val="both"/>
        <w:rPr>
          <w:rFonts w:ascii="Times New Roman" w:hAnsi="Times New Roman"/>
          <w:sz w:val="24"/>
          <w:szCs w:val="24"/>
        </w:rPr>
      </w:pPr>
      <w:r w:rsidRPr="004E6343">
        <w:rPr>
          <w:rFonts w:ascii="Times New Roman" w:hAnsi="Times New Roman"/>
          <w:sz w:val="24"/>
          <w:szCs w:val="24"/>
        </w:rPr>
        <w:t>Источники и литература:</w:t>
      </w:r>
    </w:p>
    <w:p w:rsidR="00140E74" w:rsidRPr="004E6343" w:rsidRDefault="00140E74" w:rsidP="004E6343">
      <w:pPr>
        <w:numPr>
          <w:ilvl w:val="0"/>
          <w:numId w:val="4"/>
        </w:numPr>
        <w:jc w:val="both"/>
        <w:rPr>
          <w:rFonts w:ascii="Times New Roman" w:hAnsi="Times New Roman"/>
          <w:sz w:val="24"/>
          <w:szCs w:val="24"/>
        </w:rPr>
      </w:pPr>
      <w:r w:rsidRPr="004E6343">
        <w:rPr>
          <w:rFonts w:ascii="Times New Roman" w:hAnsi="Times New Roman"/>
          <w:sz w:val="24"/>
          <w:szCs w:val="24"/>
        </w:rPr>
        <w:t>http://www.spokenskills.com Сайт полностью посвящен формированию навыков говорения на английском языке.</w:t>
      </w:r>
    </w:p>
    <w:p w:rsidR="00140E74" w:rsidRPr="004E6343" w:rsidRDefault="00140E74" w:rsidP="004E6343">
      <w:pPr>
        <w:numPr>
          <w:ilvl w:val="0"/>
          <w:numId w:val="4"/>
        </w:numPr>
        <w:jc w:val="both"/>
        <w:rPr>
          <w:rFonts w:ascii="Times New Roman" w:hAnsi="Times New Roman"/>
          <w:sz w:val="24"/>
          <w:szCs w:val="24"/>
        </w:rPr>
      </w:pPr>
      <w:r w:rsidRPr="004E6343">
        <w:rPr>
          <w:rFonts w:ascii="Times New Roman" w:hAnsi="Times New Roman"/>
          <w:sz w:val="24"/>
          <w:szCs w:val="24"/>
        </w:rPr>
        <w:t>http://www.eslgold.com/speaking/speaking_situations.html Клише для говорения. Темы. Ситуации для беседы. Статьи и видео для обсуждения ( по схеме). Задания на говорение. Викторины и конкурсы. Уровни сложности.</w:t>
      </w:r>
      <w:r w:rsidRPr="004E6343">
        <w:rPr>
          <w:rFonts w:ascii="Times New Roman" w:hAnsi="Times New Roman"/>
          <w:sz w:val="24"/>
          <w:szCs w:val="24"/>
        </w:rPr>
        <w:tab/>
      </w:r>
    </w:p>
    <w:p w:rsidR="00140E74" w:rsidRPr="004E6343" w:rsidRDefault="00140E74" w:rsidP="004E6343">
      <w:pPr>
        <w:numPr>
          <w:ilvl w:val="0"/>
          <w:numId w:val="4"/>
        </w:numPr>
        <w:jc w:val="both"/>
        <w:rPr>
          <w:rFonts w:ascii="Times New Roman" w:hAnsi="Times New Roman"/>
          <w:sz w:val="24"/>
          <w:szCs w:val="24"/>
        </w:rPr>
      </w:pPr>
      <w:r w:rsidRPr="004E6343">
        <w:rPr>
          <w:rFonts w:ascii="Times New Roman" w:hAnsi="Times New Roman"/>
          <w:sz w:val="24"/>
          <w:szCs w:val="24"/>
        </w:rPr>
        <w:t>http://new.fipi.ru./</w:t>
      </w:r>
    </w:p>
    <w:p w:rsidR="00140E74" w:rsidRPr="004E6343" w:rsidRDefault="00140E74" w:rsidP="004E6343">
      <w:pPr>
        <w:numPr>
          <w:ilvl w:val="0"/>
          <w:numId w:val="4"/>
        </w:numPr>
        <w:jc w:val="both"/>
        <w:rPr>
          <w:rFonts w:ascii="Times New Roman" w:hAnsi="Times New Roman"/>
          <w:sz w:val="24"/>
          <w:szCs w:val="24"/>
        </w:rPr>
      </w:pPr>
      <w:r w:rsidRPr="004E6343">
        <w:rPr>
          <w:rFonts w:ascii="Times New Roman" w:hAnsi="Times New Roman"/>
          <w:sz w:val="24"/>
          <w:szCs w:val="24"/>
        </w:rPr>
        <w:t>М.В. Вербицкая «Критерии оценивания умений и навыков, проверяемых в устной части ЕГЭ по иностранным языкам», ФИПИ</w:t>
      </w:r>
    </w:p>
    <w:p w:rsidR="00140E74" w:rsidRPr="004E6343" w:rsidRDefault="00140E74" w:rsidP="004E6343">
      <w:pPr>
        <w:numPr>
          <w:ilvl w:val="0"/>
          <w:numId w:val="4"/>
        </w:numPr>
        <w:jc w:val="both"/>
        <w:rPr>
          <w:rFonts w:ascii="Times New Roman" w:hAnsi="Times New Roman"/>
          <w:sz w:val="24"/>
          <w:szCs w:val="24"/>
        </w:rPr>
      </w:pPr>
      <w:r w:rsidRPr="004E6343">
        <w:rPr>
          <w:rFonts w:ascii="Times New Roman" w:hAnsi="Times New Roman"/>
          <w:sz w:val="24"/>
          <w:szCs w:val="24"/>
        </w:rPr>
        <w:t>Pearson Books&amp;PearsonExams. А. Почепаева «Успешная подготовка к устной части ЕГЭ: особенности формата экзамена, стратегии выполнения заданий. Система оценивания»</w:t>
      </w:r>
    </w:p>
    <w:p w:rsidR="00140E74" w:rsidRPr="004E6343" w:rsidRDefault="00140E74" w:rsidP="00314ECE">
      <w:pPr>
        <w:jc w:val="both"/>
        <w:rPr>
          <w:rFonts w:ascii="Times New Roman" w:hAnsi="Times New Roman"/>
          <w:sz w:val="24"/>
          <w:szCs w:val="24"/>
        </w:rPr>
      </w:pPr>
    </w:p>
    <w:sectPr w:rsidR="00140E74" w:rsidRPr="004E6343" w:rsidSect="00322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5EDE"/>
    <w:multiLevelType w:val="hybridMultilevel"/>
    <w:tmpl w:val="7E36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22A5A"/>
    <w:multiLevelType w:val="hybridMultilevel"/>
    <w:tmpl w:val="DBE6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E34856"/>
    <w:multiLevelType w:val="hybridMultilevel"/>
    <w:tmpl w:val="94B424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60163F4"/>
    <w:multiLevelType w:val="hybridMultilevel"/>
    <w:tmpl w:val="B0F6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8EC"/>
    <w:rsid w:val="00140E74"/>
    <w:rsid w:val="001A62FB"/>
    <w:rsid w:val="001F3585"/>
    <w:rsid w:val="002062F1"/>
    <w:rsid w:val="00314ECE"/>
    <w:rsid w:val="00322972"/>
    <w:rsid w:val="003568E1"/>
    <w:rsid w:val="003D67AF"/>
    <w:rsid w:val="004868E6"/>
    <w:rsid w:val="004E6343"/>
    <w:rsid w:val="005738EC"/>
    <w:rsid w:val="00657B4D"/>
    <w:rsid w:val="00722482"/>
    <w:rsid w:val="007B2599"/>
    <w:rsid w:val="00834AFB"/>
    <w:rsid w:val="00856936"/>
    <w:rsid w:val="009D1714"/>
    <w:rsid w:val="00A56766"/>
    <w:rsid w:val="00D13528"/>
    <w:rsid w:val="00E0502B"/>
    <w:rsid w:val="00E30A47"/>
    <w:rsid w:val="00E93D98"/>
    <w:rsid w:val="00F01918"/>
    <w:rsid w:val="00F57D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67AF"/>
    <w:rPr>
      <w:rFonts w:cs="Times New Roman"/>
      <w:color w:val="0000FF"/>
      <w:u w:val="single"/>
    </w:rPr>
  </w:style>
  <w:style w:type="paragraph" w:styleId="NoSpacing">
    <w:name w:val="No Spacing"/>
    <w:uiPriority w:val="99"/>
    <w:qFormat/>
    <w:rsid w:val="003D67A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fip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1772</Words>
  <Characters>10104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учащихся к новому формату устной части ЕГЭ</dc:title>
  <dc:subject/>
  <dc:creator>Офис</dc:creator>
  <cp:keywords/>
  <dc:description/>
  <cp:lastModifiedBy>user</cp:lastModifiedBy>
  <cp:revision>2</cp:revision>
  <dcterms:created xsi:type="dcterms:W3CDTF">2015-02-13T09:21:00Z</dcterms:created>
  <dcterms:modified xsi:type="dcterms:W3CDTF">2015-02-13T09:21:00Z</dcterms:modified>
</cp:coreProperties>
</file>