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3A" w:rsidRPr="00475A66" w:rsidRDefault="008E2F3A" w:rsidP="00475A66">
      <w:pPr>
        <w:pStyle w:val="a3"/>
        <w:jc w:val="center"/>
        <w:rPr>
          <w:rFonts w:ascii="Times New Roman" w:hAnsi="Times New Roman" w:cs="Times New Roman"/>
          <w:b/>
          <w:sz w:val="28"/>
          <w:szCs w:val="28"/>
          <w:lang w:eastAsia="ru-RU"/>
        </w:rPr>
      </w:pPr>
      <w:r w:rsidRPr="00475A66">
        <w:rPr>
          <w:rFonts w:ascii="Times New Roman" w:hAnsi="Times New Roman" w:cs="Times New Roman"/>
          <w:b/>
          <w:sz w:val="28"/>
          <w:szCs w:val="28"/>
          <w:lang w:eastAsia="ru-RU"/>
        </w:rPr>
        <w:t>Проблема  контрольно-оценочной деятельности  при переходе к новым образовательным стандартам.</w:t>
      </w:r>
    </w:p>
    <w:p w:rsidR="00475A66" w:rsidRPr="00475A66" w:rsidRDefault="00475A66" w:rsidP="00475A66">
      <w:pPr>
        <w:pStyle w:val="a3"/>
        <w:jc w:val="center"/>
        <w:rPr>
          <w:rFonts w:ascii="Times New Roman" w:hAnsi="Times New Roman" w:cs="Times New Roman"/>
          <w:b/>
          <w:sz w:val="28"/>
          <w:szCs w:val="28"/>
        </w:rPr>
      </w:pPr>
    </w:p>
    <w:p w:rsidR="0077262B" w:rsidRPr="00475A66" w:rsidRDefault="0077262B" w:rsidP="00475A66">
      <w:pPr>
        <w:spacing w:before="100" w:beforeAutospacing="1" w:after="120"/>
        <w:rPr>
          <w:rFonts w:ascii="Times New Roman" w:hAnsi="Times New Roman" w:cs="Times New Roman"/>
          <w:sz w:val="24"/>
          <w:szCs w:val="24"/>
          <w:lang w:eastAsia="ru-RU"/>
        </w:rPr>
      </w:pPr>
      <w:r w:rsidRPr="00475A66">
        <w:rPr>
          <w:rFonts w:ascii="Times New Roman" w:hAnsi="Times New Roman" w:cs="Times New Roman"/>
          <w:sz w:val="24"/>
          <w:szCs w:val="24"/>
          <w:lang w:eastAsia="ru-RU"/>
        </w:rPr>
        <w:t>Российская школа переживает сегодня серьёзные преобразования. На смену парадигме знаний, умений и навыков пришли федеральные государственные образовательные стандарты нового поколения, в основе которого лежит формирование УУД.</w:t>
      </w:r>
    </w:p>
    <w:p w:rsidR="00462EF8" w:rsidRPr="00475A66" w:rsidRDefault="0077262B" w:rsidP="00475A66">
      <w:pPr>
        <w:spacing w:before="100" w:beforeAutospacing="1" w:after="120"/>
        <w:rPr>
          <w:rFonts w:ascii="Times New Roman" w:hAnsi="Times New Roman" w:cs="Times New Roman"/>
          <w:sz w:val="24"/>
          <w:szCs w:val="24"/>
          <w:lang w:eastAsia="ru-RU"/>
        </w:rPr>
      </w:pPr>
      <w:r w:rsidRPr="00475A66">
        <w:rPr>
          <w:rFonts w:ascii="Times New Roman" w:hAnsi="Times New Roman" w:cs="Times New Roman"/>
          <w:sz w:val="24"/>
          <w:szCs w:val="24"/>
          <w:lang w:eastAsia="ru-RU"/>
        </w:rPr>
        <w:t>Приоритетной целью современного российского образования становится полноценное формирование и развитие способностей ученика самостоятельно ставить учебную проблему, формировать алгоритм её решения, контролировать процесс и оценивать полученный результат,</w:t>
      </w:r>
      <w:r w:rsidR="00462EF8" w:rsidRPr="00475A66">
        <w:rPr>
          <w:rFonts w:ascii="Times New Roman" w:hAnsi="Times New Roman" w:cs="Times New Roman"/>
          <w:sz w:val="24"/>
          <w:szCs w:val="24"/>
          <w:lang w:eastAsia="ru-RU"/>
        </w:rPr>
        <w:t xml:space="preserve"> </w:t>
      </w:r>
      <w:r w:rsidRPr="00475A66">
        <w:rPr>
          <w:rFonts w:ascii="Times New Roman" w:hAnsi="Times New Roman" w:cs="Times New Roman"/>
          <w:sz w:val="24"/>
          <w:szCs w:val="24"/>
          <w:lang w:eastAsia="ru-RU"/>
        </w:rPr>
        <w:t>т.е. научить учиться. Это должно стать залогом успешной адаптации в стремительно меняющемся обществе.</w:t>
      </w:r>
    </w:p>
    <w:p w:rsidR="0077262B" w:rsidRPr="00475A66" w:rsidRDefault="0077262B" w:rsidP="00475A66">
      <w:pPr>
        <w:spacing w:before="100" w:beforeAutospacing="1" w:after="120"/>
        <w:rPr>
          <w:rFonts w:ascii="Times New Roman" w:hAnsi="Times New Roman" w:cs="Times New Roman"/>
          <w:sz w:val="24"/>
          <w:szCs w:val="24"/>
          <w:lang w:eastAsia="ru-RU"/>
        </w:rPr>
      </w:pPr>
      <w:r w:rsidRPr="00475A66">
        <w:rPr>
          <w:rFonts w:ascii="Times New Roman" w:hAnsi="Times New Roman" w:cs="Times New Roman"/>
          <w:sz w:val="24"/>
          <w:szCs w:val="24"/>
          <w:lang w:eastAsia="ru-RU"/>
        </w:rPr>
        <w:t xml:space="preserve">Одна из главных  задач современной школы </w:t>
      </w:r>
      <w:proofErr w:type="gramStart"/>
      <w:r w:rsidRPr="00475A66">
        <w:rPr>
          <w:rFonts w:ascii="Times New Roman" w:hAnsi="Times New Roman" w:cs="Times New Roman"/>
          <w:sz w:val="24"/>
          <w:szCs w:val="24"/>
          <w:lang w:eastAsia="ru-RU"/>
        </w:rPr>
        <w:t>–з</w:t>
      </w:r>
      <w:proofErr w:type="gramEnd"/>
      <w:r w:rsidRPr="00475A66">
        <w:rPr>
          <w:rFonts w:ascii="Times New Roman" w:hAnsi="Times New Roman" w:cs="Times New Roman"/>
          <w:sz w:val="24"/>
          <w:szCs w:val="24"/>
          <w:lang w:eastAsia="ru-RU"/>
        </w:rPr>
        <w:t>аложить потенциал обогащенного развития личности ребёнка. Педагоги призваны учить детей творчеству, воспитывать в каждом ребёнке самостоятельную личность, владеющую инструментами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w:t>
      </w:r>
    </w:p>
    <w:p w:rsidR="0077262B" w:rsidRPr="00475A66" w:rsidRDefault="0077262B" w:rsidP="00475A66">
      <w:pPr>
        <w:rPr>
          <w:rFonts w:ascii="Times New Roman" w:hAnsi="Times New Roman" w:cs="Times New Roman"/>
          <w:sz w:val="24"/>
          <w:szCs w:val="24"/>
        </w:rPr>
      </w:pPr>
      <w:r w:rsidRPr="00475A66">
        <w:rPr>
          <w:rFonts w:ascii="Times New Roman" w:hAnsi="Times New Roman" w:cs="Times New Roman"/>
          <w:sz w:val="24"/>
          <w:szCs w:val="24"/>
          <w:lang w:eastAsia="ru-RU"/>
        </w:rPr>
        <w:t xml:space="preserve">Но, к сожалению, при переходе к ФГОС нового поколения в школе столкнулись с множеством проблем. Одной из </w:t>
      </w:r>
      <w:r w:rsidRPr="00475A66">
        <w:rPr>
          <w:rFonts w:ascii="Times New Roman" w:hAnsi="Times New Roman" w:cs="Times New Roman"/>
          <w:sz w:val="24"/>
          <w:szCs w:val="24"/>
        </w:rPr>
        <w:t xml:space="preserve"> актуальных проблем является контрольно-оценочная деятельность. </w:t>
      </w:r>
      <w:r w:rsidRPr="00475A66">
        <w:rPr>
          <w:rFonts w:ascii="Times New Roman" w:hAnsi="Times New Roman" w:cs="Times New Roman"/>
          <w:sz w:val="24"/>
          <w:szCs w:val="24"/>
          <w:lang w:eastAsia="ru-RU"/>
        </w:rPr>
        <w:t xml:space="preserve">Объектом контроля и оценки довольно часто продолжают оставаться лишь знания, умения и навыки, не потому что учитель не хочет перестроиться, а потому что ТРУДНО перестроиться. Результаты, получаемые в ходе контрольно-оценочной деятельности, используются педагогами в большинстве случаев лишь для выставления отметок и не служат основой для проведения дифференцированной работы, направленной на усиления развивающего потенциала обучения, на устранение проблем определенных групп учащихся.  Недостаточное внимание уделяется оцениванию индивидуального прогресса каждого учащегося. Не существует надежных методик, связывающих уровень готовности к обучению и результаты </w:t>
      </w:r>
      <w:r w:rsidR="00577AFC" w:rsidRPr="00475A66">
        <w:rPr>
          <w:rFonts w:ascii="Times New Roman" w:hAnsi="Times New Roman" w:cs="Times New Roman"/>
          <w:sz w:val="24"/>
          <w:szCs w:val="24"/>
          <w:lang w:eastAsia="ru-RU"/>
        </w:rPr>
        <w:t>последующих оценочных процедур. К</w:t>
      </w:r>
      <w:r w:rsidRPr="00475A66">
        <w:rPr>
          <w:rFonts w:ascii="Times New Roman" w:hAnsi="Times New Roman" w:cs="Times New Roman"/>
          <w:sz w:val="24"/>
          <w:szCs w:val="24"/>
          <w:lang w:eastAsia="ru-RU"/>
        </w:rPr>
        <w:t>онтрольно-оценочная деятельность по-прежнему остается полем деятельности лишь педаго</w:t>
      </w:r>
      <w:r w:rsidR="00577AFC" w:rsidRPr="00475A66">
        <w:rPr>
          <w:rFonts w:ascii="Times New Roman" w:hAnsi="Times New Roman" w:cs="Times New Roman"/>
          <w:sz w:val="24"/>
          <w:szCs w:val="24"/>
          <w:lang w:eastAsia="ru-RU"/>
        </w:rPr>
        <w:t>га, учащиеся не стали субъектам деятельности.  П</w:t>
      </w:r>
      <w:r w:rsidRPr="00475A66">
        <w:rPr>
          <w:rFonts w:ascii="Times New Roman" w:hAnsi="Times New Roman" w:cs="Times New Roman"/>
          <w:sz w:val="24"/>
          <w:szCs w:val="24"/>
          <w:lang w:eastAsia="ru-RU"/>
        </w:rPr>
        <w:t>ри эт</w:t>
      </w:r>
      <w:r w:rsidR="00577AFC" w:rsidRPr="00475A66">
        <w:rPr>
          <w:rFonts w:ascii="Times New Roman" w:hAnsi="Times New Roman" w:cs="Times New Roman"/>
          <w:sz w:val="24"/>
          <w:szCs w:val="24"/>
          <w:lang w:eastAsia="ru-RU"/>
        </w:rPr>
        <w:t xml:space="preserve">ом без активного участия </w:t>
      </w:r>
      <w:r w:rsidRPr="00475A66">
        <w:rPr>
          <w:rFonts w:ascii="Times New Roman" w:hAnsi="Times New Roman" w:cs="Times New Roman"/>
          <w:sz w:val="24"/>
          <w:szCs w:val="24"/>
          <w:lang w:eastAsia="ru-RU"/>
        </w:rPr>
        <w:t xml:space="preserve"> школьников в контрольно-оценочной деятельности говорить об успешном </w:t>
      </w:r>
      <w:r w:rsidR="00577AFC" w:rsidRPr="00475A66">
        <w:rPr>
          <w:rFonts w:ascii="Times New Roman" w:hAnsi="Times New Roman" w:cs="Times New Roman"/>
          <w:sz w:val="24"/>
          <w:szCs w:val="24"/>
        </w:rPr>
        <w:t>становлении у них учебной деятельности было бы неправомерно, т.к. контроль и оценка являются важнейшими компонентами этой деятельности.</w:t>
      </w:r>
    </w:p>
    <w:p w:rsidR="00577AFC" w:rsidRPr="00475A66" w:rsidRDefault="00577AFC" w:rsidP="00475A66">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Вывод:</w:t>
      </w:r>
    </w:p>
    <w:p w:rsidR="00577AFC" w:rsidRPr="00475A66" w:rsidRDefault="00577AFC" w:rsidP="00475A66">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Необходимо четкое согласование целей образования и объектов контрольно-оценочной деятельности.</w:t>
      </w:r>
    </w:p>
    <w:p w:rsidR="00577AFC" w:rsidRPr="00475A66" w:rsidRDefault="00577AFC" w:rsidP="00475A66">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Объекты контроля: </w:t>
      </w:r>
    </w:p>
    <w:p w:rsidR="00577AFC" w:rsidRPr="00475A66" w:rsidRDefault="00577AFC" w:rsidP="00475A66">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 достижение требований стандарта, при этом в центре внимания должны быть </w:t>
      </w:r>
      <w:proofErr w:type="spellStart"/>
      <w:r w:rsidRPr="00475A66">
        <w:rPr>
          <w:rFonts w:ascii="Times New Roman" w:eastAsia="Times New Roman" w:hAnsi="Times New Roman" w:cs="Times New Roman"/>
          <w:sz w:val="24"/>
          <w:szCs w:val="24"/>
          <w:lang w:eastAsia="ru-RU"/>
        </w:rPr>
        <w:t>метапредметные</w:t>
      </w:r>
      <w:proofErr w:type="spellEnd"/>
      <w:r w:rsidRPr="00475A66">
        <w:rPr>
          <w:rFonts w:ascii="Times New Roman" w:eastAsia="Times New Roman" w:hAnsi="Times New Roman" w:cs="Times New Roman"/>
          <w:sz w:val="24"/>
          <w:szCs w:val="24"/>
          <w:lang w:eastAsia="ru-RU"/>
        </w:rPr>
        <w:t xml:space="preserve"> и предметные результаты, а при оценке достижения последних  в центре </w:t>
      </w:r>
      <w:r w:rsidRPr="00475A66">
        <w:rPr>
          <w:rFonts w:ascii="Times New Roman" w:eastAsia="Times New Roman" w:hAnsi="Times New Roman" w:cs="Times New Roman"/>
          <w:sz w:val="24"/>
          <w:szCs w:val="24"/>
          <w:lang w:eastAsia="ru-RU"/>
        </w:rPr>
        <w:lastRenderedPageBreak/>
        <w:t xml:space="preserve">должны быть не только знания как таковые, но и их применение в стандартной и нестандартной ситуации, овладение определенными способами действия; </w:t>
      </w:r>
    </w:p>
    <w:p w:rsidR="00577AFC" w:rsidRPr="00475A66" w:rsidRDefault="00577AFC" w:rsidP="00475A66">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 овладение компонентами учебной деятельности, в том числе самоконтролем и самооценкой; </w:t>
      </w:r>
    </w:p>
    <w:p w:rsidR="00577AFC" w:rsidRPr="00475A66" w:rsidRDefault="00577AFC" w:rsidP="00475A66">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 овладение соответствующим возрасту кругом универсальных учебных действий; </w:t>
      </w:r>
    </w:p>
    <w:p w:rsidR="00577AFC" w:rsidRPr="00475A66" w:rsidRDefault="00577AFC" w:rsidP="00475A66">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 индивидуальные творческие достижения учащихся; </w:t>
      </w:r>
    </w:p>
    <w:p w:rsidR="00577AFC" w:rsidRPr="00475A66" w:rsidRDefault="00577AFC" w:rsidP="00475A66">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продвижение в развитии определенных личностных характеристик, таких как </w:t>
      </w:r>
      <w:proofErr w:type="gramStart"/>
      <w:r w:rsidRPr="00475A66">
        <w:rPr>
          <w:rFonts w:ascii="Times New Roman" w:eastAsia="Times New Roman" w:hAnsi="Times New Roman" w:cs="Times New Roman"/>
          <w:sz w:val="24"/>
          <w:szCs w:val="24"/>
          <w:lang w:eastAsia="ru-RU"/>
        </w:rPr>
        <w:t>готовность</w:t>
      </w:r>
      <w:proofErr w:type="gramEnd"/>
      <w:r w:rsidRPr="00475A66">
        <w:rPr>
          <w:rFonts w:ascii="Times New Roman" w:eastAsia="Times New Roman" w:hAnsi="Times New Roman" w:cs="Times New Roman"/>
          <w:sz w:val="24"/>
          <w:szCs w:val="24"/>
          <w:lang w:eastAsia="ru-RU"/>
        </w:rPr>
        <w:t xml:space="preserve"> сотрудничать с другими людьми, критическое мышление, принятие ответственности за собственные решения, действия и поступки перед самим собой и другими.</w:t>
      </w:r>
    </w:p>
    <w:p w:rsidR="00E00D3E" w:rsidRPr="00475A66" w:rsidRDefault="00577AFC" w:rsidP="00E00D3E">
      <w:pPr>
        <w:rPr>
          <w:rFonts w:ascii="Times New Roman" w:hAnsi="Times New Roman" w:cs="Times New Roman"/>
          <w:sz w:val="24"/>
          <w:szCs w:val="24"/>
        </w:rPr>
      </w:pPr>
      <w:r w:rsidRPr="00475A66">
        <w:rPr>
          <w:rFonts w:ascii="Times New Roman" w:eastAsia="Times New Roman" w:hAnsi="Times New Roman" w:cs="Times New Roman"/>
          <w:sz w:val="24"/>
          <w:szCs w:val="24"/>
          <w:lang w:eastAsia="ru-RU"/>
        </w:rPr>
        <w:t>Для решения данной проблемы на уроках иностранного языка,</w:t>
      </w:r>
      <w:r w:rsidR="00E402B4" w:rsidRPr="00475A66">
        <w:rPr>
          <w:rFonts w:ascii="Times New Roman" w:eastAsia="Times New Roman" w:hAnsi="Times New Roman" w:cs="Times New Roman"/>
          <w:sz w:val="24"/>
          <w:szCs w:val="24"/>
          <w:lang w:eastAsia="ru-RU"/>
        </w:rPr>
        <w:t xml:space="preserve"> особенно в начальной школе,</w:t>
      </w:r>
      <w:r w:rsidRPr="00475A66">
        <w:rPr>
          <w:rFonts w:ascii="Times New Roman" w:eastAsia="Times New Roman" w:hAnsi="Times New Roman" w:cs="Times New Roman"/>
          <w:sz w:val="24"/>
          <w:szCs w:val="24"/>
          <w:lang w:eastAsia="ru-RU"/>
        </w:rPr>
        <w:t xml:space="preserve"> можно предложить использовать </w:t>
      </w:r>
      <w:proofErr w:type="spellStart"/>
      <w:r w:rsidR="00E00D3E" w:rsidRPr="00475A66">
        <w:rPr>
          <w:rFonts w:ascii="Times New Roman" w:eastAsia="Times New Roman" w:hAnsi="Times New Roman" w:cs="Times New Roman"/>
          <w:sz w:val="24"/>
          <w:szCs w:val="24"/>
          <w:lang w:eastAsia="ru-RU"/>
        </w:rPr>
        <w:t>безотметочное</w:t>
      </w:r>
      <w:proofErr w:type="spellEnd"/>
      <w:r w:rsidRPr="00475A66">
        <w:rPr>
          <w:rFonts w:ascii="Times New Roman" w:eastAsia="Times New Roman" w:hAnsi="Times New Roman" w:cs="Times New Roman"/>
          <w:sz w:val="24"/>
          <w:szCs w:val="24"/>
          <w:lang w:eastAsia="ru-RU"/>
        </w:rPr>
        <w:t xml:space="preserve"> </w:t>
      </w:r>
      <w:r w:rsidR="00E00D3E" w:rsidRPr="00475A66">
        <w:rPr>
          <w:rFonts w:ascii="Times New Roman" w:eastAsia="Times New Roman" w:hAnsi="Times New Roman" w:cs="Times New Roman"/>
          <w:sz w:val="24"/>
          <w:szCs w:val="24"/>
          <w:lang w:eastAsia="ru-RU"/>
        </w:rPr>
        <w:t xml:space="preserve"> обучение. </w:t>
      </w:r>
      <w:r w:rsidR="00E00D3E" w:rsidRPr="00475A66">
        <w:rPr>
          <w:rFonts w:ascii="Times New Roman" w:hAnsi="Times New Roman" w:cs="Times New Roman"/>
          <w:sz w:val="24"/>
          <w:szCs w:val="24"/>
        </w:rPr>
        <w:t>Главная задача учителя – научить учеников самостоятельно оценивать свой труд, так как формирование самооценки. Каждый школьник должен пройти все этапы оценочной деятельности, для того, чтобы осознать, что нужно оценивать, как оценивать, зачем оценивать, какие формы оценок существуют. Оценивание достижений происходит не в сравнении с другими, а с самим собой, сегодняшний результат с предыдущим, где поощряется любое незначительное достижение.</w:t>
      </w:r>
      <w:r w:rsidR="00E00D3E" w:rsidRPr="00475A66">
        <w:rPr>
          <w:rFonts w:ascii="Times New Roman" w:eastAsia="Times New Roman" w:hAnsi="Times New Roman" w:cs="Times New Roman"/>
          <w:sz w:val="24"/>
          <w:szCs w:val="24"/>
          <w:lang w:eastAsia="ru-RU"/>
        </w:rPr>
        <w:t xml:space="preserve"> </w:t>
      </w:r>
      <w:r w:rsidR="00E00D3E" w:rsidRPr="00475A66">
        <w:rPr>
          <w:rFonts w:ascii="Times New Roman" w:hAnsi="Times New Roman" w:cs="Times New Roman"/>
          <w:sz w:val="24"/>
          <w:szCs w:val="24"/>
        </w:rPr>
        <w:t xml:space="preserve">Формирование оценочной самостоятельности начинается с первых занятий иностранного языка, с разъяснения смысла однокоренных слов – «цена» и «оценка». Организовывая наблюдения за природой и за предметами, сделанными руками человека, за действиями и поступками людей, можно подвести детей к пониманию того, что всё на свете имеет «цену». Поскольку ученик начальной школы в силу возрастных особенностей не готов серьёзным размышлениям и мир воспринимает душой и глазами, начинается работа с описания зримого и чувственного образа. </w:t>
      </w:r>
      <w:r w:rsidR="00E402B4" w:rsidRPr="00475A66">
        <w:rPr>
          <w:rFonts w:ascii="Times New Roman" w:hAnsi="Times New Roman" w:cs="Times New Roman"/>
          <w:sz w:val="24"/>
          <w:szCs w:val="24"/>
        </w:rPr>
        <w:t xml:space="preserve">Таким </w:t>
      </w:r>
      <w:r w:rsidR="00475A66" w:rsidRPr="00475A66">
        <w:rPr>
          <w:rFonts w:ascii="Times New Roman" w:hAnsi="Times New Roman" w:cs="Times New Roman"/>
          <w:sz w:val="24"/>
          <w:szCs w:val="24"/>
        </w:rPr>
        <w:t>образом,</w:t>
      </w:r>
      <w:r w:rsidR="00E402B4" w:rsidRPr="00475A66">
        <w:rPr>
          <w:rFonts w:ascii="Times New Roman" w:hAnsi="Times New Roman" w:cs="Times New Roman"/>
          <w:sz w:val="24"/>
          <w:szCs w:val="24"/>
        </w:rPr>
        <w:t xml:space="preserve"> </w:t>
      </w:r>
      <w:r w:rsidR="00E00D3E" w:rsidRPr="00475A66">
        <w:rPr>
          <w:rFonts w:ascii="Times New Roman" w:hAnsi="Times New Roman" w:cs="Times New Roman"/>
          <w:sz w:val="24"/>
          <w:szCs w:val="24"/>
        </w:rPr>
        <w:t>учащиеся приобретают следующие умения:</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оценивать свою работу по заданным учителям критериям с помощью «Волшебных линеечек», цветовой радуги и т.д. </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соотносить свою оценку с оценкой учителя;</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договариваться о выборе образца для сопоставления работ;</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обнаруживать совпадение и различие своих действий с образцом.</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На первых уроках работая над этим можно выяснить, какой элемент в написании</w:t>
      </w:r>
      <w:r w:rsidR="00E402B4" w:rsidRPr="00475A66">
        <w:rPr>
          <w:rFonts w:ascii="Times New Roman" w:eastAsia="Times New Roman" w:hAnsi="Times New Roman" w:cs="Times New Roman"/>
          <w:sz w:val="24"/>
          <w:szCs w:val="24"/>
          <w:lang w:eastAsia="ru-RU"/>
        </w:rPr>
        <w:t xml:space="preserve"> английской </w:t>
      </w:r>
      <w:r w:rsidRPr="00475A66">
        <w:rPr>
          <w:rFonts w:ascii="Times New Roman" w:eastAsia="Times New Roman" w:hAnsi="Times New Roman" w:cs="Times New Roman"/>
          <w:sz w:val="24"/>
          <w:szCs w:val="24"/>
          <w:lang w:eastAsia="ru-RU"/>
        </w:rPr>
        <w:t xml:space="preserve"> буквы у детей не получается и почему, что необходимо сделать, чтобы добиться соответствия образцу. Необходимо обсудить, что даёт красиво выполненная работа самому себе. </w:t>
      </w:r>
    </w:p>
    <w:p w:rsidR="00E402B4"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Напоминать о том, что все работы нужно делать аккуратно, чисто и в соответствии с образцом. Итак, вырабатывается первый критерий аккуратность. После выполнения предложенного задания ученик может зафиксировать на полях тетради мнение о красоте своей работы. Затем в совместной деятельности вырабатываются другие понятные детям критерии для оценки устных ответов и письменных работ. Каждый раз ученики </w:t>
      </w:r>
      <w:r w:rsidRPr="00475A66">
        <w:rPr>
          <w:rFonts w:ascii="Times New Roman" w:eastAsia="Times New Roman" w:hAnsi="Times New Roman" w:cs="Times New Roman"/>
          <w:sz w:val="24"/>
          <w:szCs w:val="24"/>
          <w:lang w:eastAsia="ru-RU"/>
        </w:rPr>
        <w:lastRenderedPageBreak/>
        <w:t xml:space="preserve">совершенствуются в умении оценивать свою работу, ищут причины, которые пока не позволяют достичь желаемого результата. </w:t>
      </w:r>
    </w:p>
    <w:p w:rsidR="00E00D3E" w:rsidRPr="00475A66" w:rsidRDefault="00E402B4" w:rsidP="00E402B4">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В соответствии с возрастными и </w:t>
      </w:r>
      <w:r w:rsidR="00475A66" w:rsidRPr="00475A66">
        <w:rPr>
          <w:rFonts w:ascii="Times New Roman" w:eastAsia="Times New Roman" w:hAnsi="Times New Roman" w:cs="Times New Roman"/>
          <w:sz w:val="24"/>
          <w:szCs w:val="24"/>
          <w:lang w:eastAsia="ru-RU"/>
        </w:rPr>
        <w:t>умственными</w:t>
      </w:r>
      <w:r w:rsidRPr="00475A66">
        <w:rPr>
          <w:rFonts w:ascii="Times New Roman" w:eastAsia="Times New Roman" w:hAnsi="Times New Roman" w:cs="Times New Roman"/>
          <w:sz w:val="24"/>
          <w:szCs w:val="24"/>
          <w:lang w:eastAsia="ru-RU"/>
        </w:rPr>
        <w:t xml:space="preserve"> способностями учащегося изменяется оценочная деятельность,</w:t>
      </w:r>
      <w:r w:rsidR="00E00D3E" w:rsidRPr="00475A66">
        <w:rPr>
          <w:rFonts w:ascii="Times New Roman" w:eastAsia="Times New Roman" w:hAnsi="Times New Roman" w:cs="Times New Roman"/>
          <w:sz w:val="24"/>
          <w:szCs w:val="24"/>
          <w:lang w:eastAsia="ru-RU"/>
        </w:rPr>
        <w:t xml:space="preserve"> становится более осознанной. Например, по </w:t>
      </w:r>
      <w:r w:rsidRPr="00475A66">
        <w:rPr>
          <w:rFonts w:ascii="Times New Roman" w:eastAsia="Times New Roman" w:hAnsi="Times New Roman" w:cs="Times New Roman"/>
          <w:sz w:val="24"/>
          <w:szCs w:val="24"/>
          <w:lang w:eastAsia="ru-RU"/>
        </w:rPr>
        <w:t xml:space="preserve">английскому языку </w:t>
      </w:r>
      <w:r w:rsidR="00E00D3E" w:rsidRPr="00475A66">
        <w:rPr>
          <w:rFonts w:ascii="Times New Roman" w:eastAsia="Times New Roman" w:hAnsi="Times New Roman" w:cs="Times New Roman"/>
          <w:sz w:val="24"/>
          <w:szCs w:val="24"/>
          <w:lang w:eastAsia="ru-RU"/>
        </w:rPr>
        <w:t>предлагается задание: «</w:t>
      </w:r>
      <w:r w:rsidRPr="00475A66">
        <w:rPr>
          <w:rFonts w:ascii="Times New Roman" w:eastAsia="Times New Roman" w:hAnsi="Times New Roman" w:cs="Times New Roman"/>
          <w:sz w:val="24"/>
          <w:szCs w:val="24"/>
          <w:lang w:eastAsia="ru-RU"/>
        </w:rPr>
        <w:t>Из предложенных слов составьте связанное предложение</w:t>
      </w:r>
      <w:r w:rsidR="00E00D3E" w:rsidRPr="00475A66">
        <w:rPr>
          <w:rFonts w:ascii="Times New Roman" w:eastAsia="Times New Roman" w:hAnsi="Times New Roman" w:cs="Times New Roman"/>
          <w:sz w:val="24"/>
          <w:szCs w:val="24"/>
          <w:lang w:eastAsia="ru-RU"/>
        </w:rPr>
        <w:t>». Вначале необходимо выяснить, что необходимо зн</w:t>
      </w:r>
      <w:r w:rsidRPr="00475A66">
        <w:rPr>
          <w:rFonts w:ascii="Times New Roman" w:eastAsia="Times New Roman" w:hAnsi="Times New Roman" w:cs="Times New Roman"/>
          <w:sz w:val="24"/>
          <w:szCs w:val="24"/>
          <w:lang w:eastAsia="ru-RU"/>
        </w:rPr>
        <w:t>ать и уметь для достижения цели.</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Таким образом, составляется план совместных действий, определяется последовательность. После завершения работы идёт самопроверка, где ребёнок учится контролировать самого себя. На полях тетради фиксирует знаком, символом результат выполнения задания. Проверив работу, учитель может согласиться или не согласиться с поставленной ребёнком оценкой. При таком несовпадении идёт разъяснительная работа с учащимся. Ошибки, исправленные детьми, считаются их достоинством, так как в большинстве случаев своих ошибок дети не видят. </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Систематическое вовлечение детей в оценочную деятельность даёт возможность формировать адекватную самооценку, поскольку, оценивая ответ других, он оценивает относительно себя. </w:t>
      </w:r>
    </w:p>
    <w:p w:rsidR="00E00D3E" w:rsidRPr="00475A66" w:rsidRDefault="00475A66" w:rsidP="00E00D3E">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Третий этап</w:t>
      </w:r>
      <w:r w:rsidR="00E00D3E" w:rsidRPr="00475A66">
        <w:rPr>
          <w:rFonts w:ascii="Times New Roman" w:eastAsia="Times New Roman" w:hAnsi="Times New Roman" w:cs="Times New Roman"/>
          <w:sz w:val="24"/>
          <w:szCs w:val="24"/>
          <w:lang w:eastAsia="ru-RU"/>
        </w:rPr>
        <w:t xml:space="preserve"> можно считать завершённым, когда учащиеся не только сами могут по своим критериям оценить работу в баллах, но и могут составить индивидуальную программу подготовки к аналогичной работе (определить объём и содержание требуемой дополнительной тренировки)</w:t>
      </w:r>
      <w:proofErr w:type="gramEnd"/>
      <w:r w:rsidR="00E00D3E" w:rsidRPr="00475A66">
        <w:rPr>
          <w:rFonts w:ascii="Times New Roman" w:eastAsia="Times New Roman" w:hAnsi="Times New Roman" w:cs="Times New Roman"/>
          <w:sz w:val="24"/>
          <w:szCs w:val="24"/>
          <w:lang w:eastAsia="ru-RU"/>
        </w:rPr>
        <w:t>.</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Приемы оценочной деятельности, используемые на уроке при </w:t>
      </w:r>
      <w:proofErr w:type="spellStart"/>
      <w:r w:rsidRPr="00475A66">
        <w:rPr>
          <w:rFonts w:ascii="Times New Roman" w:eastAsia="Times New Roman" w:hAnsi="Times New Roman" w:cs="Times New Roman"/>
          <w:sz w:val="24"/>
          <w:szCs w:val="24"/>
          <w:lang w:eastAsia="ru-RU"/>
        </w:rPr>
        <w:t>безотметочном</w:t>
      </w:r>
      <w:proofErr w:type="spellEnd"/>
      <w:r w:rsidRPr="00475A66">
        <w:rPr>
          <w:rFonts w:ascii="Times New Roman" w:eastAsia="Times New Roman" w:hAnsi="Times New Roman" w:cs="Times New Roman"/>
          <w:sz w:val="24"/>
          <w:szCs w:val="24"/>
          <w:lang w:eastAsia="ru-RU"/>
        </w:rPr>
        <w:t xml:space="preserve"> обучении. </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Лесенка. Ученики на ступеньках лесенки отмечают как усвоили материал: нижняя ступенька - не понял, вторая ступеньк</w:t>
      </w:r>
      <w:proofErr w:type="gramStart"/>
      <w:r w:rsidRPr="00475A66">
        <w:rPr>
          <w:rFonts w:ascii="Times New Roman" w:eastAsia="Times New Roman" w:hAnsi="Times New Roman" w:cs="Times New Roman"/>
          <w:sz w:val="24"/>
          <w:szCs w:val="24"/>
          <w:lang w:eastAsia="ru-RU"/>
        </w:rPr>
        <w:t>а-</w:t>
      </w:r>
      <w:proofErr w:type="gramEnd"/>
      <w:r w:rsidRPr="00475A66">
        <w:rPr>
          <w:rFonts w:ascii="Times New Roman" w:eastAsia="Times New Roman" w:hAnsi="Times New Roman" w:cs="Times New Roman"/>
          <w:sz w:val="24"/>
          <w:szCs w:val="24"/>
          <w:lang w:eastAsia="ru-RU"/>
        </w:rPr>
        <w:t xml:space="preserve"> требуется небольшая помощь или коррекция, верхняя ступенька – ребёнок хорошо усвоил материал и работу может выполнить самостоятельно. </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Волшебная линеечка.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Светофор. Оценивание выполнения заданий с помощью цветовых сигналов: красный – я умею сам, жёлтый – я умею, но не уверен, зелёный – нужна помощь.</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Освоение конкретных </w:t>
      </w:r>
      <w:r w:rsidR="00475A66">
        <w:rPr>
          <w:rFonts w:ascii="Times New Roman" w:eastAsia="Times New Roman" w:hAnsi="Times New Roman" w:cs="Times New Roman"/>
          <w:sz w:val="24"/>
          <w:szCs w:val="24"/>
          <w:lang w:eastAsia="ru-RU"/>
        </w:rPr>
        <w:t xml:space="preserve">навыков </w:t>
      </w:r>
      <w:r w:rsidRPr="00475A66">
        <w:rPr>
          <w:rFonts w:ascii="Times New Roman" w:eastAsia="Times New Roman" w:hAnsi="Times New Roman" w:cs="Times New Roman"/>
          <w:sz w:val="24"/>
          <w:szCs w:val="24"/>
          <w:lang w:eastAsia="ru-RU"/>
        </w:rPr>
        <w:t>по предметам отслеживается с помощью следующих документов:</w:t>
      </w:r>
    </w:p>
    <w:p w:rsidR="00A9623A"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Листы учебных достижений. Цель: отследить уровень продв</w:t>
      </w:r>
      <w:r w:rsidR="00475A66">
        <w:rPr>
          <w:rFonts w:ascii="Times New Roman" w:eastAsia="Times New Roman" w:hAnsi="Times New Roman" w:cs="Times New Roman"/>
          <w:sz w:val="24"/>
          <w:szCs w:val="24"/>
          <w:lang w:eastAsia="ru-RU"/>
        </w:rPr>
        <w:t>ижения учащихся в освоении того или иного навыка</w:t>
      </w:r>
      <w:r w:rsidRPr="00475A66">
        <w:rPr>
          <w:rFonts w:ascii="Times New Roman" w:eastAsia="Times New Roman" w:hAnsi="Times New Roman" w:cs="Times New Roman"/>
          <w:sz w:val="24"/>
          <w:szCs w:val="24"/>
          <w:lang w:eastAsia="ru-RU"/>
        </w:rPr>
        <w:t>. При создании данных листов учитывалась программа и требования к обязательному минимуму содержания образования</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Журнал учёта учебных достижений. В нём фиксируются результаты изучения каждым учеником основных разделов учебной программы</w:t>
      </w:r>
      <w:proofErr w:type="gramStart"/>
      <w:r w:rsidRPr="00475A66">
        <w:rPr>
          <w:rFonts w:ascii="Times New Roman" w:eastAsia="Times New Roman" w:hAnsi="Times New Roman" w:cs="Times New Roman"/>
          <w:sz w:val="24"/>
          <w:szCs w:val="24"/>
          <w:lang w:eastAsia="ru-RU"/>
        </w:rPr>
        <w:t xml:space="preserve">.. </w:t>
      </w:r>
      <w:proofErr w:type="gramEnd"/>
      <w:r w:rsidRPr="00475A66">
        <w:rPr>
          <w:rFonts w:ascii="Times New Roman" w:eastAsia="Times New Roman" w:hAnsi="Times New Roman" w:cs="Times New Roman"/>
          <w:sz w:val="24"/>
          <w:szCs w:val="24"/>
          <w:lang w:eastAsia="ru-RU"/>
        </w:rPr>
        <w:t xml:space="preserve">При таком отслеживании результатов учитель видит затруднения каждого ученика, планирует дальнейшую коррекционную </w:t>
      </w:r>
      <w:r w:rsidRPr="00475A66">
        <w:rPr>
          <w:rFonts w:ascii="Times New Roman" w:eastAsia="Times New Roman" w:hAnsi="Times New Roman" w:cs="Times New Roman"/>
          <w:sz w:val="24"/>
          <w:szCs w:val="24"/>
          <w:lang w:eastAsia="ru-RU"/>
        </w:rPr>
        <w:lastRenderedPageBreak/>
        <w:t>работу. В этом же журнале имеются странички для каждого ученика, где фиксируются результаты наблюдений, которые учитель делает в течение года</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Тетрадь открытий - одна из форм для оценки творчества и инициативы ребёнка во всех сферах школьной жизни. </w:t>
      </w:r>
      <w:proofErr w:type="gramStart"/>
      <w:r w:rsidRPr="00475A66">
        <w:rPr>
          <w:rFonts w:ascii="Times New Roman" w:eastAsia="Times New Roman" w:hAnsi="Times New Roman" w:cs="Times New Roman"/>
          <w:sz w:val="24"/>
          <w:szCs w:val="24"/>
          <w:lang w:eastAsia="ru-RU"/>
        </w:rPr>
        <w:t>В «Тетради открытий» помещаются творческие работы ученика, его интересные вопросы, гипотезы, версии, мнения, выводы о чём – либо.</w:t>
      </w:r>
      <w:proofErr w:type="gramEnd"/>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Тетрадь «Что я знаю и умею». Такая тетрадь есть у каждого ученика. Цель – видеть своё продвижение, свои успехи и пробелы в знаниях.</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Эти документы постоянно хранятся в классной комнате, и все заинтересованные (ученики, учителя, администрация школы) могут в любое время ознакомиться с ними.</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Вместе с детьми создаются правила оценочной безопасности. Например:</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не скупиться на похвалу </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хвалить исполнителя, критиковать исполнение (</w:t>
      </w:r>
      <w:proofErr w:type="gramStart"/>
      <w:r w:rsidRPr="00475A66">
        <w:rPr>
          <w:rFonts w:ascii="Times New Roman" w:eastAsia="Times New Roman" w:hAnsi="Times New Roman" w:cs="Times New Roman"/>
          <w:sz w:val="24"/>
          <w:szCs w:val="24"/>
          <w:lang w:eastAsia="ru-RU"/>
        </w:rPr>
        <w:t>вместо</w:t>
      </w:r>
      <w:proofErr w:type="gramEnd"/>
      <w:r w:rsidRPr="00475A66">
        <w:rPr>
          <w:rFonts w:ascii="Times New Roman" w:eastAsia="Times New Roman" w:hAnsi="Times New Roman" w:cs="Times New Roman"/>
          <w:sz w:val="24"/>
          <w:szCs w:val="24"/>
          <w:lang w:eastAsia="ru-RU"/>
        </w:rPr>
        <w:t xml:space="preserve"> «</w:t>
      </w:r>
      <w:proofErr w:type="gramStart"/>
      <w:r w:rsidRPr="00475A66">
        <w:rPr>
          <w:rFonts w:ascii="Times New Roman" w:eastAsia="Times New Roman" w:hAnsi="Times New Roman" w:cs="Times New Roman"/>
          <w:sz w:val="24"/>
          <w:szCs w:val="24"/>
          <w:lang w:eastAsia="ru-RU"/>
        </w:rPr>
        <w:t>Ты</w:t>
      </w:r>
      <w:proofErr w:type="gramEnd"/>
      <w:r w:rsidRPr="00475A66">
        <w:rPr>
          <w:rFonts w:ascii="Times New Roman" w:eastAsia="Times New Roman" w:hAnsi="Times New Roman" w:cs="Times New Roman"/>
          <w:sz w:val="24"/>
          <w:szCs w:val="24"/>
          <w:lang w:eastAsia="ru-RU"/>
        </w:rPr>
        <w:t xml:space="preserve"> сделал три ошибки в этом предложении» лучше сказать», «Давай с тобой найдём в этом предложении три ошибки»)</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«на ложку дёгтя – бочка мёда» Даже в море неуспеха можно найти островок успешности и закрепиться на нем.</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ставить перед ребёнком только конкретные цели. Вместо заклинания: «Постарайся быть внимательным и не пропускай букв» эффективней установка «В прошлом диктанте ты пропустил шесть букв, сегодня – не больше пяти»</w:t>
      </w:r>
    </w:p>
    <w:p w:rsidR="00E00D3E" w:rsidRPr="00475A66" w:rsidRDefault="00E00D3E" w:rsidP="00E00D3E">
      <w:pPr>
        <w:rPr>
          <w:rFonts w:ascii="Times New Roman" w:eastAsia="Times New Roman" w:hAnsi="Times New Roman" w:cs="Times New Roman"/>
          <w:sz w:val="24"/>
          <w:szCs w:val="24"/>
          <w:lang w:eastAsia="ru-RU"/>
        </w:rPr>
      </w:pPr>
      <w:bookmarkStart w:id="0" w:name="_GoBack"/>
      <w:bookmarkEnd w:id="0"/>
      <w:r w:rsidRPr="00475A66">
        <w:rPr>
          <w:rFonts w:ascii="Times New Roman" w:eastAsia="Times New Roman" w:hAnsi="Times New Roman" w:cs="Times New Roman"/>
          <w:sz w:val="24"/>
          <w:szCs w:val="24"/>
          <w:lang w:eastAsia="ru-RU"/>
        </w:rPr>
        <w:t>формула «опять ты НЕ…» - верный способ выращивания неудачника.</w:t>
      </w:r>
    </w:p>
    <w:p w:rsidR="00E00D3E" w:rsidRPr="00475A66" w:rsidRDefault="00E00D3E" w:rsidP="00E00D3E">
      <w:pPr>
        <w:rPr>
          <w:rFonts w:ascii="Times New Roman" w:eastAsia="Times New Roman" w:hAnsi="Times New Roman" w:cs="Times New Roman"/>
          <w:sz w:val="24"/>
          <w:szCs w:val="24"/>
          <w:lang w:eastAsia="ru-RU"/>
        </w:rPr>
      </w:pPr>
      <w:proofErr w:type="gramStart"/>
      <w:r w:rsidRPr="00475A66">
        <w:rPr>
          <w:rFonts w:ascii="Times New Roman" w:eastAsia="Times New Roman" w:hAnsi="Times New Roman" w:cs="Times New Roman"/>
          <w:sz w:val="24"/>
          <w:szCs w:val="24"/>
          <w:lang w:eastAsia="ru-RU"/>
        </w:rPr>
        <w:t>у</w:t>
      </w:r>
      <w:proofErr w:type="gramEnd"/>
      <w:r w:rsidRPr="00475A66">
        <w:rPr>
          <w:rFonts w:ascii="Times New Roman" w:eastAsia="Times New Roman" w:hAnsi="Times New Roman" w:cs="Times New Roman"/>
          <w:sz w:val="24"/>
          <w:szCs w:val="24"/>
          <w:lang w:eastAsia="ru-RU"/>
        </w:rPr>
        <w:t>читель, начни практику оценочной безопасности с собственной самооценки.</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Выводы:</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xml:space="preserve">- За </w:t>
      </w:r>
      <w:proofErr w:type="spellStart"/>
      <w:r w:rsidRPr="00475A66">
        <w:rPr>
          <w:rFonts w:ascii="Times New Roman" w:eastAsia="Times New Roman" w:hAnsi="Times New Roman" w:cs="Times New Roman"/>
          <w:sz w:val="24"/>
          <w:szCs w:val="24"/>
          <w:lang w:eastAsia="ru-RU"/>
        </w:rPr>
        <w:t>безотметочным</w:t>
      </w:r>
      <w:proofErr w:type="spellEnd"/>
      <w:r w:rsidRPr="00475A66">
        <w:rPr>
          <w:rFonts w:ascii="Times New Roman" w:eastAsia="Times New Roman" w:hAnsi="Times New Roman" w:cs="Times New Roman"/>
          <w:sz w:val="24"/>
          <w:szCs w:val="24"/>
          <w:lang w:eastAsia="ru-RU"/>
        </w:rPr>
        <w:t xml:space="preserve"> обучением будущее</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Происходит реальное развитие оценочных умений</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Снижается уровень общей и учебной тревожности</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Осуществляется дифференциация не только по процессу, но и по результату обучения</w:t>
      </w:r>
    </w:p>
    <w:p w:rsidR="00E00D3E" w:rsidRPr="00475A66" w:rsidRDefault="00E00D3E" w:rsidP="00E00D3E">
      <w:pPr>
        <w:rPr>
          <w:rFonts w:ascii="Times New Roman" w:eastAsia="Times New Roman" w:hAnsi="Times New Roman" w:cs="Times New Roman"/>
          <w:sz w:val="24"/>
          <w:szCs w:val="24"/>
          <w:lang w:eastAsia="ru-RU"/>
        </w:rPr>
      </w:pPr>
      <w:r w:rsidRPr="00475A66">
        <w:rPr>
          <w:rFonts w:ascii="Times New Roman" w:eastAsia="Times New Roman" w:hAnsi="Times New Roman" w:cs="Times New Roman"/>
          <w:sz w:val="24"/>
          <w:szCs w:val="24"/>
          <w:lang w:eastAsia="ru-RU"/>
        </w:rPr>
        <w:t>- Система оценивания позволяет увидеть достижения ученика в сравнении с самим собой</w:t>
      </w:r>
      <w:r w:rsidR="008E2F3A" w:rsidRPr="00475A66">
        <w:rPr>
          <w:rFonts w:ascii="Times New Roman" w:eastAsia="Times New Roman" w:hAnsi="Times New Roman" w:cs="Times New Roman"/>
          <w:sz w:val="24"/>
          <w:szCs w:val="24"/>
          <w:lang w:eastAsia="ru-RU"/>
        </w:rPr>
        <w:t>.</w:t>
      </w:r>
    </w:p>
    <w:p w:rsidR="00577AFC" w:rsidRPr="00475A66" w:rsidRDefault="00E00D3E" w:rsidP="00E00D3E">
      <w:pPr>
        <w:rPr>
          <w:rFonts w:ascii="Times New Roman" w:eastAsia="Times New Roman" w:hAnsi="Times New Roman" w:cs="Times New Roman"/>
          <w:sz w:val="24"/>
          <w:szCs w:val="24"/>
          <w:lang w:eastAsia="ru-RU"/>
        </w:rPr>
      </w:pPr>
      <w:r w:rsidRPr="00475A66">
        <w:rPr>
          <w:rStyle w:val="c0"/>
          <w:rFonts w:ascii="Times New Roman" w:hAnsi="Times New Roman" w:cs="Times New Roman"/>
          <w:color w:val="444444"/>
          <w:sz w:val="24"/>
          <w:szCs w:val="24"/>
        </w:rPr>
        <w:t xml:space="preserve"> </w:t>
      </w:r>
    </w:p>
    <w:p w:rsidR="00577AFC" w:rsidRPr="00475A66" w:rsidRDefault="00577AFC" w:rsidP="00E00D3E">
      <w:pPr>
        <w:rPr>
          <w:rFonts w:ascii="Times New Roman" w:eastAsia="Times New Roman" w:hAnsi="Times New Roman" w:cs="Times New Roman"/>
          <w:sz w:val="24"/>
          <w:szCs w:val="24"/>
          <w:lang w:eastAsia="ru-RU"/>
        </w:rPr>
      </w:pPr>
    </w:p>
    <w:p w:rsidR="00577AFC" w:rsidRPr="00475A66" w:rsidRDefault="00577AFC" w:rsidP="00E00D3E">
      <w:pPr>
        <w:rPr>
          <w:rFonts w:ascii="Times New Roman" w:eastAsia="Times New Roman" w:hAnsi="Times New Roman" w:cs="Times New Roman"/>
          <w:sz w:val="24"/>
          <w:szCs w:val="24"/>
          <w:lang w:eastAsia="ru-RU"/>
        </w:rPr>
      </w:pPr>
    </w:p>
    <w:p w:rsidR="0077262B" w:rsidRPr="00475A66" w:rsidRDefault="0077262B" w:rsidP="00E00D3E">
      <w:pPr>
        <w:rPr>
          <w:rFonts w:ascii="Times New Roman" w:hAnsi="Times New Roman" w:cs="Times New Roman"/>
          <w:sz w:val="24"/>
          <w:szCs w:val="24"/>
        </w:rPr>
      </w:pPr>
    </w:p>
    <w:sectPr w:rsidR="0077262B" w:rsidRPr="00475A66" w:rsidSect="009F0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A07AD"/>
    <w:multiLevelType w:val="multilevel"/>
    <w:tmpl w:val="590EC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D62F61"/>
    <w:multiLevelType w:val="multilevel"/>
    <w:tmpl w:val="92AA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9D24E7"/>
    <w:multiLevelType w:val="multilevel"/>
    <w:tmpl w:val="CE9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2B"/>
    <w:rsid w:val="00462EF8"/>
    <w:rsid w:val="00475A66"/>
    <w:rsid w:val="00577AFC"/>
    <w:rsid w:val="0077262B"/>
    <w:rsid w:val="008E2F3A"/>
    <w:rsid w:val="009F0B0D"/>
    <w:rsid w:val="00A9623A"/>
    <w:rsid w:val="00E00D3E"/>
    <w:rsid w:val="00E40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5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5A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E00D3E"/>
  </w:style>
  <w:style w:type="paragraph" w:customStyle="1" w:styleId="c2">
    <w:name w:val="c2"/>
    <w:basedOn w:val="a"/>
    <w:rsid w:val="00E00D3E"/>
    <w:pPr>
      <w:spacing w:before="90" w:after="90" w:line="240" w:lineRule="auto"/>
    </w:pPr>
    <w:rPr>
      <w:rFonts w:ascii="Times New Roman" w:eastAsia="Times New Roman" w:hAnsi="Times New Roman" w:cs="Times New Roman"/>
      <w:sz w:val="24"/>
      <w:szCs w:val="24"/>
      <w:lang w:eastAsia="ru-RU"/>
    </w:rPr>
  </w:style>
  <w:style w:type="paragraph" w:styleId="a3">
    <w:name w:val="No Spacing"/>
    <w:uiPriority w:val="1"/>
    <w:qFormat/>
    <w:rsid w:val="00475A66"/>
    <w:pPr>
      <w:spacing w:after="0" w:line="240" w:lineRule="auto"/>
    </w:pPr>
  </w:style>
  <w:style w:type="character" w:customStyle="1" w:styleId="10">
    <w:name w:val="Заголовок 1 Знак"/>
    <w:basedOn w:val="a0"/>
    <w:link w:val="1"/>
    <w:uiPriority w:val="9"/>
    <w:rsid w:val="00475A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75A6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5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5A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E00D3E"/>
  </w:style>
  <w:style w:type="paragraph" w:customStyle="1" w:styleId="c2">
    <w:name w:val="c2"/>
    <w:basedOn w:val="a"/>
    <w:rsid w:val="00E00D3E"/>
    <w:pPr>
      <w:spacing w:before="90" w:after="90" w:line="240" w:lineRule="auto"/>
    </w:pPr>
    <w:rPr>
      <w:rFonts w:ascii="Times New Roman" w:eastAsia="Times New Roman" w:hAnsi="Times New Roman" w:cs="Times New Roman"/>
      <w:sz w:val="24"/>
      <w:szCs w:val="24"/>
      <w:lang w:eastAsia="ru-RU"/>
    </w:rPr>
  </w:style>
  <w:style w:type="paragraph" w:styleId="a3">
    <w:name w:val="No Spacing"/>
    <w:uiPriority w:val="1"/>
    <w:qFormat/>
    <w:rsid w:val="00475A66"/>
    <w:pPr>
      <w:spacing w:after="0" w:line="240" w:lineRule="auto"/>
    </w:pPr>
  </w:style>
  <w:style w:type="character" w:customStyle="1" w:styleId="10">
    <w:name w:val="Заголовок 1 Знак"/>
    <w:basedOn w:val="a0"/>
    <w:link w:val="1"/>
    <w:uiPriority w:val="9"/>
    <w:rsid w:val="00475A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75A6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10078">
      <w:bodyDiv w:val="1"/>
      <w:marLeft w:val="0"/>
      <w:marRight w:val="0"/>
      <w:marTop w:val="0"/>
      <w:marBottom w:val="0"/>
      <w:divBdr>
        <w:top w:val="none" w:sz="0" w:space="0" w:color="auto"/>
        <w:left w:val="none" w:sz="0" w:space="0" w:color="auto"/>
        <w:bottom w:val="none" w:sz="0" w:space="0" w:color="auto"/>
        <w:right w:val="none" w:sz="0" w:space="0" w:color="auto"/>
      </w:divBdr>
      <w:divsChild>
        <w:div w:id="2064207138">
          <w:marLeft w:val="0"/>
          <w:marRight w:val="0"/>
          <w:marTop w:val="0"/>
          <w:marBottom w:val="0"/>
          <w:divBdr>
            <w:top w:val="none" w:sz="0" w:space="0" w:color="auto"/>
            <w:left w:val="none" w:sz="0" w:space="0" w:color="auto"/>
            <w:bottom w:val="none" w:sz="0" w:space="0" w:color="auto"/>
            <w:right w:val="none" w:sz="0" w:space="0" w:color="auto"/>
          </w:divBdr>
          <w:divsChild>
            <w:div w:id="1803690103">
              <w:marLeft w:val="0"/>
              <w:marRight w:val="0"/>
              <w:marTop w:val="0"/>
              <w:marBottom w:val="0"/>
              <w:divBdr>
                <w:top w:val="none" w:sz="0" w:space="0" w:color="auto"/>
                <w:left w:val="none" w:sz="0" w:space="0" w:color="auto"/>
                <w:bottom w:val="none" w:sz="0" w:space="0" w:color="auto"/>
                <w:right w:val="none" w:sz="0" w:space="0" w:color="auto"/>
              </w:divBdr>
              <w:divsChild>
                <w:div w:id="1990016084">
                  <w:marLeft w:val="0"/>
                  <w:marRight w:val="0"/>
                  <w:marTop w:val="0"/>
                  <w:marBottom w:val="0"/>
                  <w:divBdr>
                    <w:top w:val="single" w:sz="12" w:space="30" w:color="FFFFFF"/>
                    <w:left w:val="none" w:sz="0" w:space="0" w:color="auto"/>
                    <w:bottom w:val="none" w:sz="0" w:space="0" w:color="auto"/>
                    <w:right w:val="none" w:sz="0" w:space="0" w:color="auto"/>
                  </w:divBdr>
                  <w:divsChild>
                    <w:div w:id="111367294">
                      <w:marLeft w:val="0"/>
                      <w:marRight w:val="0"/>
                      <w:marTop w:val="0"/>
                      <w:marBottom w:val="0"/>
                      <w:divBdr>
                        <w:top w:val="none" w:sz="0" w:space="0" w:color="auto"/>
                        <w:left w:val="none" w:sz="0" w:space="0" w:color="auto"/>
                        <w:bottom w:val="none" w:sz="0" w:space="0" w:color="auto"/>
                        <w:right w:val="none" w:sz="0" w:space="0" w:color="auto"/>
                      </w:divBdr>
                      <w:divsChild>
                        <w:div w:id="1490438576">
                          <w:marLeft w:val="0"/>
                          <w:marRight w:val="0"/>
                          <w:marTop w:val="0"/>
                          <w:marBottom w:val="0"/>
                          <w:divBdr>
                            <w:top w:val="none" w:sz="0" w:space="0" w:color="auto"/>
                            <w:left w:val="none" w:sz="0" w:space="0" w:color="auto"/>
                            <w:bottom w:val="none" w:sz="0" w:space="0" w:color="auto"/>
                            <w:right w:val="none" w:sz="0" w:space="0" w:color="auto"/>
                          </w:divBdr>
                          <w:divsChild>
                            <w:div w:id="1614940570">
                              <w:marLeft w:val="0"/>
                              <w:marRight w:val="0"/>
                              <w:marTop w:val="0"/>
                              <w:marBottom w:val="0"/>
                              <w:divBdr>
                                <w:top w:val="none" w:sz="0" w:space="0" w:color="auto"/>
                                <w:left w:val="none" w:sz="0" w:space="0" w:color="auto"/>
                                <w:bottom w:val="none" w:sz="0" w:space="0" w:color="auto"/>
                                <w:right w:val="none" w:sz="0" w:space="0" w:color="auto"/>
                              </w:divBdr>
                              <w:divsChild>
                                <w:div w:id="796609010">
                                  <w:marLeft w:val="0"/>
                                  <w:marRight w:val="0"/>
                                  <w:marTop w:val="0"/>
                                  <w:marBottom w:val="0"/>
                                  <w:divBdr>
                                    <w:top w:val="none" w:sz="0" w:space="0" w:color="auto"/>
                                    <w:left w:val="none" w:sz="0" w:space="0" w:color="auto"/>
                                    <w:bottom w:val="none" w:sz="0" w:space="0" w:color="auto"/>
                                    <w:right w:val="none" w:sz="0" w:space="0" w:color="auto"/>
                                  </w:divBdr>
                                  <w:divsChild>
                                    <w:div w:id="1828355365">
                                      <w:marLeft w:val="0"/>
                                      <w:marRight w:val="0"/>
                                      <w:marTop w:val="0"/>
                                      <w:marBottom w:val="0"/>
                                      <w:divBdr>
                                        <w:top w:val="none" w:sz="0" w:space="0" w:color="auto"/>
                                        <w:left w:val="none" w:sz="0" w:space="0" w:color="auto"/>
                                        <w:bottom w:val="none" w:sz="0" w:space="0" w:color="auto"/>
                                        <w:right w:val="none" w:sz="0" w:space="0" w:color="auto"/>
                                      </w:divBdr>
                                      <w:divsChild>
                                        <w:div w:id="443381708">
                                          <w:marLeft w:val="0"/>
                                          <w:marRight w:val="0"/>
                                          <w:marTop w:val="0"/>
                                          <w:marBottom w:val="0"/>
                                          <w:divBdr>
                                            <w:top w:val="none" w:sz="0" w:space="0" w:color="auto"/>
                                            <w:left w:val="none" w:sz="0" w:space="0" w:color="auto"/>
                                            <w:bottom w:val="none" w:sz="0" w:space="0" w:color="auto"/>
                                            <w:right w:val="none" w:sz="0" w:space="0" w:color="auto"/>
                                          </w:divBdr>
                                          <w:divsChild>
                                            <w:div w:id="274599941">
                                              <w:marLeft w:val="0"/>
                                              <w:marRight w:val="0"/>
                                              <w:marTop w:val="0"/>
                                              <w:marBottom w:val="0"/>
                                              <w:divBdr>
                                                <w:top w:val="none" w:sz="0" w:space="0" w:color="auto"/>
                                                <w:left w:val="none" w:sz="0" w:space="0" w:color="auto"/>
                                                <w:bottom w:val="none" w:sz="0" w:space="0" w:color="auto"/>
                                                <w:right w:val="none" w:sz="0" w:space="0" w:color="auto"/>
                                              </w:divBdr>
                                              <w:divsChild>
                                                <w:div w:id="2110465177">
                                                  <w:marLeft w:val="0"/>
                                                  <w:marRight w:val="0"/>
                                                  <w:marTop w:val="0"/>
                                                  <w:marBottom w:val="0"/>
                                                  <w:divBdr>
                                                    <w:top w:val="none" w:sz="0" w:space="0" w:color="auto"/>
                                                    <w:left w:val="none" w:sz="0" w:space="0" w:color="auto"/>
                                                    <w:bottom w:val="none" w:sz="0" w:space="0" w:color="auto"/>
                                                    <w:right w:val="none" w:sz="0" w:space="0" w:color="auto"/>
                                                  </w:divBdr>
                                                  <w:divsChild>
                                                    <w:div w:id="201327933">
                                                      <w:marLeft w:val="0"/>
                                                      <w:marRight w:val="0"/>
                                                      <w:marTop w:val="0"/>
                                                      <w:marBottom w:val="0"/>
                                                      <w:divBdr>
                                                        <w:top w:val="none" w:sz="0" w:space="0" w:color="auto"/>
                                                        <w:left w:val="none" w:sz="0" w:space="0" w:color="auto"/>
                                                        <w:bottom w:val="none" w:sz="0" w:space="0" w:color="auto"/>
                                                        <w:right w:val="none" w:sz="0" w:space="0" w:color="auto"/>
                                                      </w:divBdr>
                                                      <w:divsChild>
                                                        <w:div w:id="1154029890">
                                                          <w:marLeft w:val="150"/>
                                                          <w:marRight w:val="150"/>
                                                          <w:marTop w:val="0"/>
                                                          <w:marBottom w:val="0"/>
                                                          <w:divBdr>
                                                            <w:top w:val="none" w:sz="0" w:space="0" w:color="auto"/>
                                                            <w:left w:val="none" w:sz="0" w:space="0" w:color="auto"/>
                                                            <w:bottom w:val="none" w:sz="0" w:space="0" w:color="auto"/>
                                                            <w:right w:val="none" w:sz="0" w:space="0" w:color="auto"/>
                                                          </w:divBdr>
                                                          <w:divsChild>
                                                            <w:div w:id="918561819">
                                                              <w:marLeft w:val="0"/>
                                                              <w:marRight w:val="0"/>
                                                              <w:marTop w:val="0"/>
                                                              <w:marBottom w:val="0"/>
                                                              <w:divBdr>
                                                                <w:top w:val="none" w:sz="0" w:space="0" w:color="auto"/>
                                                                <w:left w:val="none" w:sz="0" w:space="0" w:color="auto"/>
                                                                <w:bottom w:val="none" w:sz="0" w:space="0" w:color="auto"/>
                                                                <w:right w:val="none" w:sz="0" w:space="0" w:color="auto"/>
                                                              </w:divBdr>
                                                              <w:divsChild>
                                                                <w:div w:id="1751778095">
                                                                  <w:marLeft w:val="0"/>
                                                                  <w:marRight w:val="0"/>
                                                                  <w:marTop w:val="0"/>
                                                                  <w:marBottom w:val="0"/>
                                                                  <w:divBdr>
                                                                    <w:top w:val="none" w:sz="0" w:space="0" w:color="auto"/>
                                                                    <w:left w:val="none" w:sz="0" w:space="0" w:color="auto"/>
                                                                    <w:bottom w:val="none" w:sz="0" w:space="0" w:color="auto"/>
                                                                    <w:right w:val="none" w:sz="0" w:space="0" w:color="auto"/>
                                                                  </w:divBdr>
                                                                  <w:divsChild>
                                                                    <w:div w:id="454641622">
                                                                      <w:marLeft w:val="0"/>
                                                                      <w:marRight w:val="0"/>
                                                                      <w:marTop w:val="0"/>
                                                                      <w:marBottom w:val="360"/>
                                                                      <w:divBdr>
                                                                        <w:top w:val="none" w:sz="0" w:space="0" w:color="auto"/>
                                                                        <w:left w:val="none" w:sz="0" w:space="0" w:color="auto"/>
                                                                        <w:bottom w:val="none" w:sz="0" w:space="0" w:color="auto"/>
                                                                        <w:right w:val="none" w:sz="0" w:space="0" w:color="auto"/>
                                                                      </w:divBdr>
                                                                      <w:divsChild>
                                                                        <w:div w:id="2139101640">
                                                                          <w:marLeft w:val="0"/>
                                                                          <w:marRight w:val="0"/>
                                                                          <w:marTop w:val="0"/>
                                                                          <w:marBottom w:val="0"/>
                                                                          <w:divBdr>
                                                                            <w:top w:val="none" w:sz="0" w:space="0" w:color="auto"/>
                                                                            <w:left w:val="none" w:sz="0" w:space="0" w:color="auto"/>
                                                                            <w:bottom w:val="none" w:sz="0" w:space="0" w:color="auto"/>
                                                                            <w:right w:val="none" w:sz="0" w:space="0" w:color="auto"/>
                                                                          </w:divBdr>
                                                                          <w:divsChild>
                                                                            <w:div w:id="186212185">
                                                                              <w:marLeft w:val="0"/>
                                                                              <w:marRight w:val="0"/>
                                                                              <w:marTop w:val="0"/>
                                                                              <w:marBottom w:val="0"/>
                                                                              <w:divBdr>
                                                                                <w:top w:val="none" w:sz="0" w:space="0" w:color="auto"/>
                                                                                <w:left w:val="none" w:sz="0" w:space="0" w:color="auto"/>
                                                                                <w:bottom w:val="none" w:sz="0" w:space="0" w:color="auto"/>
                                                                                <w:right w:val="none" w:sz="0" w:space="0" w:color="auto"/>
                                                                              </w:divBdr>
                                                                              <w:divsChild>
                                                                                <w:div w:id="1888951368">
                                                                                  <w:marLeft w:val="0"/>
                                                                                  <w:marRight w:val="0"/>
                                                                                  <w:marTop w:val="0"/>
                                                                                  <w:marBottom w:val="0"/>
                                                                                  <w:divBdr>
                                                                                    <w:top w:val="none" w:sz="0" w:space="0" w:color="auto"/>
                                                                                    <w:left w:val="none" w:sz="0" w:space="0" w:color="auto"/>
                                                                                    <w:bottom w:val="none" w:sz="0" w:space="0" w:color="auto"/>
                                                                                    <w:right w:val="none" w:sz="0" w:space="0" w:color="auto"/>
                                                                                  </w:divBdr>
                                                                                  <w:divsChild>
                                                                                    <w:div w:id="940338116">
                                                                                      <w:marLeft w:val="0"/>
                                                                                      <w:marRight w:val="0"/>
                                                                                      <w:marTop w:val="0"/>
                                                                                      <w:marBottom w:val="0"/>
                                                                                      <w:divBdr>
                                                                                        <w:top w:val="none" w:sz="0" w:space="0" w:color="auto"/>
                                                                                        <w:left w:val="none" w:sz="0" w:space="0" w:color="auto"/>
                                                                                        <w:bottom w:val="none" w:sz="0" w:space="0" w:color="auto"/>
                                                                                        <w:right w:val="none" w:sz="0" w:space="0" w:color="auto"/>
                                                                                      </w:divBdr>
                                                                                      <w:divsChild>
                                                                                        <w:div w:id="635643981">
                                                                                          <w:marLeft w:val="0"/>
                                                                                          <w:marRight w:val="0"/>
                                                                                          <w:marTop w:val="0"/>
                                                                                          <w:marBottom w:val="360"/>
                                                                                          <w:divBdr>
                                                                                            <w:top w:val="none" w:sz="0" w:space="0" w:color="auto"/>
                                                                                            <w:left w:val="none" w:sz="0" w:space="0" w:color="auto"/>
                                                                                            <w:bottom w:val="none" w:sz="0" w:space="0" w:color="auto"/>
                                                                                            <w:right w:val="none" w:sz="0" w:space="0" w:color="auto"/>
                                                                                          </w:divBdr>
                                                                                          <w:divsChild>
                                                                                            <w:div w:id="176044291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1439</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2014-08-21T19:18:00Z</dcterms:created>
  <dcterms:modified xsi:type="dcterms:W3CDTF">2014-08-22T15:39:00Z</dcterms:modified>
</cp:coreProperties>
</file>